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F60B" w14:textId="77777777" w:rsidR="00AB6C22" w:rsidRPr="004D6ADB" w:rsidRDefault="00AB6C22" w:rsidP="00A571BF">
      <w:pPr>
        <w:tabs>
          <w:tab w:val="left" w:pos="3060"/>
        </w:tabs>
        <w:jc w:val="center"/>
        <w:rPr>
          <w:b/>
          <w:bCs/>
          <w:color w:val="333399"/>
          <w:sz w:val="40"/>
          <w:szCs w:val="40"/>
          <w:u w:val="single"/>
          <w:lang w:val="en-US"/>
        </w:rPr>
      </w:pPr>
      <w:bookmarkStart w:id="0" w:name="_Hlk49808436"/>
      <w:bookmarkEnd w:id="0"/>
    </w:p>
    <w:p w14:paraId="74AE0C67" w14:textId="6DD10D05" w:rsidR="00AB6C22" w:rsidRPr="00371EDD" w:rsidRDefault="00AB6C22" w:rsidP="2D54DB27">
      <w:pPr>
        <w:tabs>
          <w:tab w:val="left" w:pos="3060"/>
        </w:tabs>
        <w:jc w:val="center"/>
        <w:rPr>
          <w:b/>
          <w:bCs/>
          <w:color w:val="333399"/>
          <w:sz w:val="40"/>
          <w:szCs w:val="40"/>
          <w:u w:val="single"/>
        </w:rPr>
      </w:pPr>
    </w:p>
    <w:p w14:paraId="541ED237" w14:textId="77777777" w:rsidR="00A323FF" w:rsidRPr="00295A54" w:rsidRDefault="00A323FF" w:rsidP="00A571BF">
      <w:pPr>
        <w:tabs>
          <w:tab w:val="left" w:pos="3060"/>
        </w:tabs>
        <w:jc w:val="center"/>
        <w:rPr>
          <w:b/>
          <w:bCs/>
          <w:color w:val="1F497D" w:themeColor="text2"/>
          <w:sz w:val="40"/>
          <w:szCs w:val="40"/>
          <w:u w:val="single"/>
          <w:rtl/>
        </w:rPr>
      </w:pPr>
      <w:r w:rsidRPr="00295A54">
        <w:rPr>
          <w:b/>
          <w:bCs/>
          <w:color w:val="1F497D" w:themeColor="text2"/>
          <w:sz w:val="40"/>
          <w:szCs w:val="40"/>
          <w:u w:val="single"/>
        </w:rPr>
        <w:t>Curriculum Vitae</w:t>
      </w:r>
    </w:p>
    <w:p w14:paraId="3D735921" w14:textId="77777777" w:rsidR="00A323FF" w:rsidRPr="00295A54" w:rsidRDefault="00A323FF" w:rsidP="00A571BF">
      <w:pPr>
        <w:tabs>
          <w:tab w:val="left" w:pos="3060"/>
        </w:tabs>
        <w:jc w:val="center"/>
        <w:rPr>
          <w:color w:val="1F497D" w:themeColor="text2"/>
          <w:sz w:val="36"/>
          <w:szCs w:val="36"/>
          <w:rtl/>
        </w:rPr>
      </w:pPr>
    </w:p>
    <w:p w14:paraId="0D2F15F7" w14:textId="77777777" w:rsidR="00A323FF" w:rsidRPr="00295A54" w:rsidRDefault="00A323FF" w:rsidP="00A571BF">
      <w:pPr>
        <w:tabs>
          <w:tab w:val="left" w:pos="3060"/>
        </w:tabs>
        <w:jc w:val="center"/>
        <w:rPr>
          <w:color w:val="1F497D" w:themeColor="text2"/>
          <w:sz w:val="36"/>
          <w:szCs w:val="36"/>
          <w:rtl/>
        </w:rPr>
      </w:pPr>
      <w:r w:rsidRPr="00295A54">
        <w:rPr>
          <w:color w:val="1F497D" w:themeColor="text2"/>
          <w:sz w:val="36"/>
          <w:szCs w:val="36"/>
        </w:rPr>
        <w:t>(CV)</w:t>
      </w:r>
    </w:p>
    <w:p w14:paraId="626A6970" w14:textId="77777777" w:rsidR="00A323FF" w:rsidRPr="00371EDD" w:rsidRDefault="00A323FF" w:rsidP="00A571BF">
      <w:pPr>
        <w:jc w:val="center"/>
        <w:rPr>
          <w:color w:val="0D0D0D" w:themeColor="text1" w:themeTint="F2"/>
          <w:sz w:val="36"/>
          <w:szCs w:val="36"/>
          <w:rtl/>
        </w:rPr>
      </w:pPr>
    </w:p>
    <w:p w14:paraId="275BDD2F" w14:textId="77777777" w:rsidR="00A323FF" w:rsidRPr="00371EDD" w:rsidRDefault="00A323FF" w:rsidP="00A571BF">
      <w:pPr>
        <w:jc w:val="center"/>
        <w:rPr>
          <w:color w:val="0D0D0D" w:themeColor="text1" w:themeTint="F2"/>
          <w:sz w:val="36"/>
          <w:szCs w:val="36"/>
          <w:rtl/>
        </w:rPr>
      </w:pPr>
    </w:p>
    <w:p w14:paraId="0A411258" w14:textId="77777777" w:rsidR="00A323FF" w:rsidRPr="00371EDD" w:rsidRDefault="00A323FF" w:rsidP="00A571BF">
      <w:pPr>
        <w:jc w:val="center"/>
        <w:rPr>
          <w:color w:val="0D0D0D" w:themeColor="text1" w:themeTint="F2"/>
          <w:sz w:val="36"/>
          <w:szCs w:val="36"/>
        </w:rPr>
      </w:pPr>
    </w:p>
    <w:p w14:paraId="7D696B45" w14:textId="77777777" w:rsidR="00E40121" w:rsidRPr="00371EDD" w:rsidRDefault="00E40121" w:rsidP="00A571BF">
      <w:pPr>
        <w:jc w:val="center"/>
        <w:rPr>
          <w:color w:val="0D0D0D" w:themeColor="text1" w:themeTint="F2"/>
          <w:sz w:val="36"/>
          <w:szCs w:val="36"/>
        </w:rPr>
      </w:pPr>
    </w:p>
    <w:p w14:paraId="504523D6" w14:textId="77777777" w:rsidR="00E40121" w:rsidRPr="00371EDD" w:rsidRDefault="00E40121" w:rsidP="00A571BF">
      <w:pPr>
        <w:jc w:val="center"/>
        <w:rPr>
          <w:color w:val="0D0D0D" w:themeColor="text1" w:themeTint="F2"/>
          <w:sz w:val="36"/>
          <w:szCs w:val="36"/>
        </w:rPr>
      </w:pPr>
    </w:p>
    <w:p w14:paraId="077CA6A2" w14:textId="77777777" w:rsidR="00E40121" w:rsidRPr="00371EDD" w:rsidRDefault="00E40121" w:rsidP="00A571BF">
      <w:pPr>
        <w:jc w:val="center"/>
        <w:rPr>
          <w:color w:val="0D0D0D" w:themeColor="text1" w:themeTint="F2"/>
          <w:sz w:val="36"/>
          <w:szCs w:val="36"/>
        </w:rPr>
      </w:pPr>
    </w:p>
    <w:p w14:paraId="541138D1" w14:textId="77777777" w:rsidR="00E40121" w:rsidRPr="00371EDD" w:rsidRDefault="00E40121" w:rsidP="00A571BF">
      <w:pPr>
        <w:jc w:val="center"/>
        <w:rPr>
          <w:color w:val="0D0D0D" w:themeColor="text1" w:themeTint="F2"/>
          <w:sz w:val="36"/>
          <w:szCs w:val="36"/>
          <w:rtl/>
        </w:rPr>
      </w:pPr>
    </w:p>
    <w:p w14:paraId="33BD8AF6" w14:textId="77777777" w:rsidR="00A323FF" w:rsidRPr="00371EDD" w:rsidRDefault="00A323FF" w:rsidP="00371EDD">
      <w:pPr>
        <w:jc w:val="center"/>
        <w:rPr>
          <w:color w:val="0D0D0D" w:themeColor="text1" w:themeTint="F2"/>
          <w:sz w:val="36"/>
          <w:szCs w:val="36"/>
          <w:rtl/>
        </w:rPr>
      </w:pPr>
    </w:p>
    <w:p w14:paraId="0988BB77" w14:textId="5CA0BA41" w:rsidR="000C750F" w:rsidRDefault="00006AA5" w:rsidP="00371EDD">
      <w:pPr>
        <w:jc w:val="center"/>
        <w:rPr>
          <w:b/>
          <w:bCs/>
          <w:color w:val="0D0D0D" w:themeColor="text1" w:themeTint="F2"/>
          <w:sz w:val="56"/>
          <w:szCs w:val="56"/>
        </w:rPr>
      </w:pPr>
      <w:r w:rsidRPr="00006AA5">
        <w:rPr>
          <w:b/>
          <w:bCs/>
          <w:color w:val="0D0D0D" w:themeColor="text1" w:themeTint="F2"/>
          <w:sz w:val="56"/>
          <w:szCs w:val="56"/>
        </w:rPr>
        <w:t xml:space="preserve">Aisha </w:t>
      </w:r>
      <w:r w:rsidR="00091445">
        <w:rPr>
          <w:b/>
          <w:bCs/>
          <w:color w:val="0D0D0D" w:themeColor="text1" w:themeTint="F2"/>
          <w:sz w:val="56"/>
          <w:szCs w:val="56"/>
        </w:rPr>
        <w:t>A</w:t>
      </w:r>
      <w:r w:rsidRPr="00006AA5">
        <w:rPr>
          <w:b/>
          <w:bCs/>
          <w:color w:val="0D0D0D" w:themeColor="text1" w:themeTint="F2"/>
          <w:sz w:val="56"/>
          <w:szCs w:val="56"/>
        </w:rPr>
        <w:t xml:space="preserve">. </w:t>
      </w:r>
      <w:r w:rsidR="00091445">
        <w:rPr>
          <w:b/>
          <w:bCs/>
          <w:color w:val="0D0D0D" w:themeColor="text1" w:themeTint="F2"/>
          <w:sz w:val="56"/>
          <w:szCs w:val="56"/>
        </w:rPr>
        <w:t>A</w:t>
      </w:r>
      <w:r w:rsidRPr="00006AA5">
        <w:rPr>
          <w:b/>
          <w:bCs/>
          <w:color w:val="0D0D0D" w:themeColor="text1" w:themeTint="F2"/>
          <w:sz w:val="56"/>
          <w:szCs w:val="56"/>
        </w:rPr>
        <w:t>ljabr</w:t>
      </w:r>
    </w:p>
    <w:p w14:paraId="565678BE" w14:textId="77777777" w:rsidR="00510F73" w:rsidRPr="00006AA5" w:rsidRDefault="00510F73" w:rsidP="00371EDD">
      <w:pPr>
        <w:jc w:val="center"/>
        <w:rPr>
          <w:b/>
          <w:bCs/>
          <w:color w:val="0D0D0D" w:themeColor="text1" w:themeTint="F2"/>
          <w:sz w:val="56"/>
          <w:szCs w:val="56"/>
          <w:rtl/>
        </w:rPr>
      </w:pPr>
    </w:p>
    <w:p w14:paraId="5D8C6B44" w14:textId="77777777" w:rsidR="00A323FF" w:rsidRPr="00371EDD" w:rsidRDefault="00A323FF" w:rsidP="00A571BF">
      <w:pPr>
        <w:jc w:val="center"/>
        <w:rPr>
          <w:color w:val="0D0D0D" w:themeColor="text1" w:themeTint="F2"/>
          <w:sz w:val="36"/>
          <w:szCs w:val="36"/>
          <w:rtl/>
        </w:rPr>
      </w:pPr>
    </w:p>
    <w:p w14:paraId="6EFC01E4" w14:textId="77777777" w:rsidR="00AB6C22" w:rsidRPr="00371EDD" w:rsidRDefault="00AB6C22" w:rsidP="00A571BF">
      <w:pPr>
        <w:jc w:val="center"/>
        <w:rPr>
          <w:color w:val="0D0D0D" w:themeColor="text1" w:themeTint="F2"/>
          <w:sz w:val="36"/>
          <w:szCs w:val="36"/>
        </w:rPr>
      </w:pPr>
    </w:p>
    <w:p w14:paraId="54E18123" w14:textId="77777777" w:rsidR="00A323FF" w:rsidRPr="00371EDD" w:rsidRDefault="00A323FF" w:rsidP="00A571BF">
      <w:pPr>
        <w:jc w:val="center"/>
        <w:rPr>
          <w:color w:val="0D0D0D" w:themeColor="text1" w:themeTint="F2"/>
          <w:sz w:val="56"/>
          <w:szCs w:val="56"/>
        </w:rPr>
      </w:pPr>
    </w:p>
    <w:p w14:paraId="6A23F88C" w14:textId="77777777" w:rsidR="00E40121" w:rsidRPr="00A571BF" w:rsidRDefault="00E40121" w:rsidP="00A571BF">
      <w:pPr>
        <w:jc w:val="center"/>
        <w:rPr>
          <w:color w:val="FF0000"/>
          <w:sz w:val="56"/>
          <w:szCs w:val="56"/>
        </w:rPr>
      </w:pPr>
    </w:p>
    <w:p w14:paraId="01031517" w14:textId="77777777" w:rsidR="00A323FF" w:rsidRDefault="00A323FF" w:rsidP="00A571BF">
      <w:pPr>
        <w:jc w:val="center"/>
        <w:rPr>
          <w:sz w:val="36"/>
          <w:szCs w:val="36"/>
        </w:rPr>
      </w:pPr>
    </w:p>
    <w:p w14:paraId="6E4CBAFD" w14:textId="77777777" w:rsidR="00A323FF" w:rsidRDefault="00A323FF" w:rsidP="00A571BF">
      <w:pPr>
        <w:jc w:val="center"/>
        <w:rPr>
          <w:sz w:val="36"/>
          <w:szCs w:val="36"/>
        </w:rPr>
      </w:pPr>
    </w:p>
    <w:p w14:paraId="10AE7F7D" w14:textId="77777777" w:rsidR="00A323FF" w:rsidRDefault="00A323FF" w:rsidP="00A571BF">
      <w:pPr>
        <w:jc w:val="center"/>
        <w:rPr>
          <w:sz w:val="36"/>
          <w:szCs w:val="36"/>
        </w:rPr>
      </w:pPr>
    </w:p>
    <w:p w14:paraId="115D9BEE" w14:textId="77777777" w:rsidR="00A323FF" w:rsidRDefault="00A323FF" w:rsidP="00A571BF">
      <w:pPr>
        <w:jc w:val="center"/>
        <w:rPr>
          <w:sz w:val="36"/>
          <w:szCs w:val="36"/>
        </w:rPr>
      </w:pPr>
    </w:p>
    <w:p w14:paraId="4F33B1CE" w14:textId="77777777" w:rsidR="00A323FF" w:rsidRDefault="00A323FF" w:rsidP="00A571BF">
      <w:pPr>
        <w:jc w:val="center"/>
        <w:rPr>
          <w:sz w:val="36"/>
          <w:szCs w:val="36"/>
        </w:rPr>
      </w:pPr>
    </w:p>
    <w:p w14:paraId="0D391C75" w14:textId="77777777" w:rsidR="00A323FF" w:rsidRDefault="00A323FF" w:rsidP="00A571BF">
      <w:pPr>
        <w:jc w:val="center"/>
        <w:rPr>
          <w:sz w:val="36"/>
          <w:szCs w:val="36"/>
        </w:rPr>
      </w:pPr>
    </w:p>
    <w:p w14:paraId="63056834" w14:textId="77777777" w:rsidR="00A323FF" w:rsidRDefault="00A323FF" w:rsidP="00A571BF">
      <w:pPr>
        <w:jc w:val="center"/>
        <w:rPr>
          <w:sz w:val="36"/>
          <w:szCs w:val="36"/>
        </w:rPr>
      </w:pPr>
    </w:p>
    <w:p w14:paraId="617B7977" w14:textId="77777777" w:rsidR="00A323FF" w:rsidRDefault="00A323FF" w:rsidP="00A571BF">
      <w:pPr>
        <w:jc w:val="center"/>
        <w:rPr>
          <w:sz w:val="36"/>
          <w:szCs w:val="36"/>
        </w:rPr>
      </w:pPr>
    </w:p>
    <w:p w14:paraId="58EFBD9E" w14:textId="77777777" w:rsidR="00A323FF" w:rsidRDefault="00A323FF" w:rsidP="00A571BF">
      <w:pPr>
        <w:jc w:val="center"/>
        <w:rPr>
          <w:sz w:val="36"/>
          <w:szCs w:val="36"/>
        </w:rPr>
      </w:pPr>
    </w:p>
    <w:p w14:paraId="004A4C1D" w14:textId="77777777" w:rsidR="00A323FF" w:rsidRDefault="00A323FF" w:rsidP="00A571BF">
      <w:pPr>
        <w:jc w:val="center"/>
        <w:rPr>
          <w:sz w:val="36"/>
          <w:szCs w:val="36"/>
        </w:rPr>
      </w:pPr>
    </w:p>
    <w:p w14:paraId="3D56B5B9" w14:textId="77777777" w:rsidR="00371EDD" w:rsidRDefault="00371EDD" w:rsidP="00A571BF">
      <w:pPr>
        <w:jc w:val="center"/>
        <w:rPr>
          <w:sz w:val="36"/>
          <w:szCs w:val="36"/>
        </w:rPr>
      </w:pPr>
    </w:p>
    <w:p w14:paraId="42865519" w14:textId="77777777" w:rsidR="00A323FF" w:rsidRDefault="00A323FF" w:rsidP="005D13AC">
      <w:pPr>
        <w:rPr>
          <w:sz w:val="36"/>
          <w:szCs w:val="36"/>
        </w:rPr>
      </w:pPr>
    </w:p>
    <w:p w14:paraId="367B6E9C" w14:textId="77777777" w:rsidR="00AB6C22" w:rsidRDefault="00AB6C22" w:rsidP="00FC67FE">
      <w:pPr>
        <w:jc w:val="center"/>
        <w:rPr>
          <w:sz w:val="36"/>
          <w:szCs w:val="36"/>
        </w:rPr>
      </w:pPr>
    </w:p>
    <w:p w14:paraId="384F17EF" w14:textId="77777777" w:rsidR="00F97148" w:rsidRDefault="00F97148" w:rsidP="00F97148">
      <w:pPr>
        <w:rPr>
          <w:b/>
          <w:bCs/>
          <w:sz w:val="18"/>
          <w:szCs w:val="18"/>
        </w:rPr>
      </w:pPr>
    </w:p>
    <w:p w14:paraId="4D560DAE" w14:textId="77777777" w:rsidR="00F97148" w:rsidRPr="004117E3" w:rsidRDefault="00006AA5" w:rsidP="00F97148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40"/>
          <w:szCs w:val="40"/>
        </w:rPr>
        <w:t>Aisha Abdullah Aljabr</w:t>
      </w:r>
    </w:p>
    <w:p w14:paraId="7957AE97" w14:textId="77777777" w:rsidR="00F97148" w:rsidRPr="00371EDD" w:rsidRDefault="00F97148" w:rsidP="00F97148">
      <w:pPr>
        <w:jc w:val="center"/>
        <w:rPr>
          <w:b/>
          <w:bCs/>
          <w:sz w:val="16"/>
          <w:szCs w:val="16"/>
        </w:rPr>
      </w:pPr>
    </w:p>
    <w:p w14:paraId="33D1C3A7" w14:textId="77777777" w:rsidR="00F97148" w:rsidRDefault="00F97148" w:rsidP="00F97148">
      <w:pPr>
        <w:jc w:val="right"/>
        <w:rPr>
          <w:b/>
          <w:bCs/>
          <w:sz w:val="16"/>
          <w:szCs w:val="16"/>
        </w:rPr>
      </w:pPr>
    </w:p>
    <w:p w14:paraId="114BAD9F" w14:textId="77777777" w:rsidR="00D60ABA" w:rsidRDefault="00D60ABA" w:rsidP="00F97148">
      <w:pPr>
        <w:jc w:val="right"/>
        <w:rPr>
          <w:b/>
          <w:bCs/>
          <w:sz w:val="16"/>
          <w:szCs w:val="16"/>
        </w:rPr>
      </w:pPr>
    </w:p>
    <w:p w14:paraId="1F5058F9" w14:textId="77777777" w:rsidR="00D60ABA" w:rsidRDefault="00D60ABA" w:rsidP="00F97148">
      <w:pPr>
        <w:jc w:val="right"/>
        <w:rPr>
          <w:b/>
          <w:bCs/>
          <w:sz w:val="16"/>
          <w:szCs w:val="16"/>
        </w:rPr>
      </w:pPr>
    </w:p>
    <w:p w14:paraId="68720260" w14:textId="77777777" w:rsidR="00D60ABA" w:rsidRDefault="00D60ABA" w:rsidP="003C6EC1">
      <w:pPr>
        <w:rPr>
          <w:b/>
          <w:bCs/>
          <w:sz w:val="16"/>
          <w:szCs w:val="16"/>
        </w:rPr>
      </w:pPr>
    </w:p>
    <w:p w14:paraId="78D2065F" w14:textId="77777777" w:rsidR="00D60ABA" w:rsidRDefault="00D60ABA" w:rsidP="00F97148">
      <w:pPr>
        <w:jc w:val="right"/>
        <w:rPr>
          <w:b/>
          <w:bCs/>
          <w:sz w:val="16"/>
          <w:szCs w:val="16"/>
        </w:rPr>
      </w:pPr>
    </w:p>
    <w:p w14:paraId="2C4B6120" w14:textId="77777777" w:rsidR="00D60ABA" w:rsidRDefault="00D60ABA" w:rsidP="00F97148">
      <w:pPr>
        <w:jc w:val="right"/>
        <w:rPr>
          <w:b/>
          <w:bCs/>
          <w:sz w:val="16"/>
          <w:szCs w:val="16"/>
        </w:rPr>
      </w:pPr>
    </w:p>
    <w:p w14:paraId="62D9D0C7" w14:textId="77777777" w:rsidR="00D60ABA" w:rsidRPr="00371EDD" w:rsidRDefault="00D60ABA" w:rsidP="00F97148">
      <w:pPr>
        <w:jc w:val="right"/>
        <w:rPr>
          <w:b/>
          <w:bCs/>
          <w:sz w:val="16"/>
          <w:szCs w:val="16"/>
        </w:rPr>
      </w:pPr>
    </w:p>
    <w:p w14:paraId="592B5F6C" w14:textId="77282CDA" w:rsidR="00F97148" w:rsidRPr="00303AE4" w:rsidRDefault="00DD1490" w:rsidP="00303AE4">
      <w:r>
        <w:t>A</w:t>
      </w:r>
      <w:r w:rsidR="00C80C25">
        <w:t xml:space="preserve">lkhobar </w:t>
      </w:r>
      <w:r>
        <w:t xml:space="preserve">, </w:t>
      </w:r>
      <w:proofErr w:type="spellStart"/>
      <w:r>
        <w:t>Al</w:t>
      </w:r>
      <w:r w:rsidR="00C80C25">
        <w:t>rakah</w:t>
      </w:r>
      <w:proofErr w:type="spellEnd"/>
      <w:r>
        <w:t xml:space="preserve"> District ,3</w:t>
      </w:r>
      <w:r w:rsidR="00C80C25">
        <w:t>4227</w:t>
      </w:r>
    </w:p>
    <w:p w14:paraId="6FF8991C" w14:textId="469339C5" w:rsidR="00F97148" w:rsidRPr="00303AE4" w:rsidRDefault="00F97148" w:rsidP="00303AE4">
      <w:r w:rsidRPr="00303AE4">
        <w:t>Saudi Arabia</w:t>
      </w:r>
    </w:p>
    <w:p w14:paraId="2F16B013" w14:textId="77777777" w:rsidR="00F97148" w:rsidRPr="00303AE4" w:rsidRDefault="00A82105" w:rsidP="00303AE4">
      <w:r w:rsidRPr="00303AE4">
        <w:t>Mobile:+</w:t>
      </w:r>
      <w:r w:rsidR="00F97148" w:rsidRPr="00303AE4">
        <w:t>96655</w:t>
      </w:r>
      <w:r w:rsidR="00006AA5" w:rsidRPr="00303AE4">
        <w:t>9999</w:t>
      </w:r>
      <w:r w:rsidR="00F97148" w:rsidRPr="00303AE4">
        <w:t>640                                                                                                                                          Email:</w:t>
      </w:r>
      <w:hyperlink r:id="rId6" w:history="1">
        <w:r w:rsidR="00006AA5" w:rsidRPr="00303AE4">
          <w:rPr>
            <w:rStyle w:val="Hyperlink"/>
          </w:rPr>
          <w:t>aaj_644@hotmail.com</w:t>
        </w:r>
      </w:hyperlink>
    </w:p>
    <w:p w14:paraId="5FCCB16A" w14:textId="244571F2" w:rsidR="005F25DB" w:rsidRPr="0034346A" w:rsidRDefault="00F97148" w:rsidP="0034346A">
      <w:pPr>
        <w:jc w:val="right"/>
        <w:rPr>
          <w:color w:val="000000" w:themeColor="text1"/>
          <w:sz w:val="18"/>
          <w:szCs w:val="18"/>
        </w:rPr>
      </w:pPr>
      <w:r w:rsidRPr="003C6EC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4ABF1051" w14:textId="5BC88CA8" w:rsidR="005F25DB" w:rsidRPr="004117E3" w:rsidRDefault="000E64AC" w:rsidP="005F25DB">
      <w:pPr>
        <w:rPr>
          <w:b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4C52" wp14:editId="44E68D53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372100" cy="0"/>
                <wp:effectExtent l="12700" t="10160" r="25400" b="2794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9981" id="Line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1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"/>
            </w:pict>
          </mc:Fallback>
        </mc:AlternateContent>
      </w:r>
    </w:p>
    <w:p w14:paraId="1EE1C0FB" w14:textId="77777777" w:rsidR="005F25DB" w:rsidRPr="00305939" w:rsidRDefault="005F25DB" w:rsidP="005F25DB">
      <w:pPr>
        <w:rPr>
          <w:b/>
          <w:color w:val="1F497D" w:themeColor="text2"/>
          <w:sz w:val="28"/>
          <w:szCs w:val="28"/>
          <w:u w:val="single"/>
        </w:rPr>
      </w:pPr>
      <w:r w:rsidRPr="00305939">
        <w:rPr>
          <w:b/>
          <w:color w:val="1F497D" w:themeColor="text2"/>
          <w:sz w:val="28"/>
          <w:szCs w:val="28"/>
          <w:u w:val="single"/>
        </w:rPr>
        <w:t>Personal Data:</w:t>
      </w:r>
    </w:p>
    <w:p w14:paraId="55B51095" w14:textId="77777777" w:rsidR="003C6EC1" w:rsidRDefault="003C6EC1" w:rsidP="005F25DB">
      <w:pPr>
        <w:rPr>
          <w:b/>
          <w:color w:val="000000" w:themeColor="text1"/>
          <w:sz w:val="28"/>
          <w:szCs w:val="28"/>
          <w:u w:val="single"/>
        </w:rPr>
      </w:pPr>
    </w:p>
    <w:p w14:paraId="35F76840" w14:textId="5B0B624F" w:rsidR="005F25DB" w:rsidRPr="00D6592B" w:rsidRDefault="2D54DB27" w:rsidP="00006AA5">
      <w:r>
        <w:t xml:space="preserve">Nationality        Saudi                                               Marital Status     Married         </w:t>
      </w:r>
    </w:p>
    <w:p w14:paraId="1E4A1533" w14:textId="3144E0C2" w:rsidR="005F25DB" w:rsidRPr="00D6592B" w:rsidRDefault="2D54DB27" w:rsidP="00006AA5">
      <w:pPr>
        <w:rPr>
          <w:bCs/>
        </w:rPr>
      </w:pPr>
      <w:r>
        <w:t>Date of Birth     10-MAY-</w:t>
      </w:r>
      <w:r w:rsidRPr="2D54DB27">
        <w:rPr>
          <w:color w:val="244061"/>
        </w:rPr>
        <w:t>1989</w:t>
      </w:r>
      <w:r>
        <w:t xml:space="preserve">                               Languages          Arabic/English</w:t>
      </w:r>
    </w:p>
    <w:p w14:paraId="1B1BFCAD" w14:textId="70F9C38C" w:rsidR="00D60ABA" w:rsidRDefault="000E64AC" w:rsidP="005F25DB">
      <w:pPr>
        <w:rPr>
          <w:bCs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2B12A" wp14:editId="4450F5FD">
                <wp:simplePos x="0" y="0"/>
                <wp:positionH relativeFrom="column">
                  <wp:posOffset>-114300</wp:posOffset>
                </wp:positionH>
                <wp:positionV relativeFrom="paragraph">
                  <wp:posOffset>252095</wp:posOffset>
                </wp:positionV>
                <wp:extent cx="5372100" cy="0"/>
                <wp:effectExtent l="12700" t="10795" r="25400" b="27305"/>
                <wp:wrapThrough wrapText="bothSides">
                  <wp:wrapPolygon edited="0">
                    <wp:start x="-38" y="-2147483648"/>
                    <wp:lineTo x="0" y="-2147483648"/>
                    <wp:lineTo x="10838" y="-2147483648"/>
                    <wp:lineTo x="10838" y="-2147483648"/>
                    <wp:lineTo x="21562" y="-2147483648"/>
                    <wp:lineTo x="21677" y="-2147483648"/>
                    <wp:lineTo x="-38" y="-2147483648"/>
                  </wp:wrapPolygon>
                </wp:wrapThrough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19E57" id="Line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85pt" to="41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">
                <w10:wrap type="through"/>
              </v:line>
            </w:pict>
          </mc:Fallback>
        </mc:AlternateContent>
      </w:r>
    </w:p>
    <w:p w14:paraId="352449A0" w14:textId="2B0F6F33" w:rsidR="001E6EEC" w:rsidRPr="001E6EEC" w:rsidRDefault="001E6EEC" w:rsidP="001E6EEC">
      <w:pPr>
        <w:rPr>
          <w:b/>
          <w:bCs/>
          <w:color w:val="1F497D" w:themeColor="text2"/>
          <w:sz w:val="28"/>
          <w:szCs w:val="28"/>
          <w:u w:val="single"/>
        </w:rPr>
      </w:pPr>
      <w:r w:rsidRPr="001E6EEC">
        <w:rPr>
          <w:b/>
          <w:bCs/>
          <w:color w:val="1F497D" w:themeColor="text2"/>
          <w:sz w:val="28"/>
          <w:szCs w:val="28"/>
          <w:u w:val="single"/>
        </w:rPr>
        <w:t>Objectives:</w:t>
      </w:r>
    </w:p>
    <w:p w14:paraId="7DC29DD0" w14:textId="2B0F6F33" w:rsidR="001E6EEC" w:rsidRPr="001E6EEC" w:rsidRDefault="001E6EEC" w:rsidP="001E6EEC">
      <w:pPr>
        <w:rPr>
          <w:b/>
          <w:bCs/>
          <w:color w:val="0F243E" w:themeColor="text2" w:themeShade="80"/>
          <w:sz w:val="28"/>
          <w:szCs w:val="28"/>
          <w:u w:val="single"/>
        </w:rPr>
      </w:pPr>
    </w:p>
    <w:p w14:paraId="4C296028" w14:textId="5B48773C" w:rsidR="001E6EEC" w:rsidRDefault="2D54DB27" w:rsidP="001E6EEC">
      <w:pPr>
        <w:rPr>
          <w:bCs/>
        </w:rPr>
      </w:pPr>
      <w:r>
        <w:t xml:space="preserve">To get acceptance in a well-recognized and highly organized </w:t>
      </w:r>
      <w:r w:rsidR="009C2707">
        <w:t>institute, work</w:t>
      </w:r>
      <w:r>
        <w:t xml:space="preserve"> in an expert rich institute &amp; provides </w:t>
      </w:r>
      <w:r w:rsidR="009C2707">
        <w:t xml:space="preserve">excellent </w:t>
      </w:r>
      <w:r>
        <w:t xml:space="preserve">education </w:t>
      </w:r>
      <w:r w:rsidR="009C2707">
        <w:t>and medical service</w:t>
      </w:r>
      <w:r>
        <w:t xml:space="preserve"> and actively engaged in </w:t>
      </w:r>
      <w:r w:rsidR="009C2707">
        <w:t xml:space="preserve">scientific </w:t>
      </w:r>
      <w:r>
        <w:t xml:space="preserve">research. </w:t>
      </w:r>
    </w:p>
    <w:p w14:paraId="472D6FBC" w14:textId="77777777" w:rsidR="001E6EEC" w:rsidRDefault="001E6EEC" w:rsidP="005F25DB">
      <w:pPr>
        <w:rPr>
          <w:bCs/>
        </w:rPr>
      </w:pPr>
    </w:p>
    <w:p w14:paraId="1BB946B3" w14:textId="34FE0777" w:rsidR="005F25DB" w:rsidRPr="00D60ABA" w:rsidRDefault="000E64AC" w:rsidP="005F25DB">
      <w:pPr>
        <w:rPr>
          <w:bCs/>
          <w:color w:val="8DB3E2" w:themeColor="text2" w:themeTint="66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F4BCE" wp14:editId="11779E3B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5372100" cy="0"/>
                <wp:effectExtent l="12700" t="12700" r="25400" b="254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DD98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I3wQEAAGo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"/>
            </w:pict>
          </mc:Fallback>
        </mc:AlternateContent>
      </w:r>
    </w:p>
    <w:p w14:paraId="2DDA104E" w14:textId="77777777" w:rsidR="00CC4709" w:rsidRPr="001E6EEC" w:rsidRDefault="00CC4709" w:rsidP="00CC4709">
      <w:pPr>
        <w:rPr>
          <w:b/>
          <w:color w:val="1F497D" w:themeColor="text2"/>
          <w:sz w:val="28"/>
          <w:szCs w:val="28"/>
          <w:u w:val="single"/>
        </w:rPr>
      </w:pPr>
      <w:r w:rsidRPr="001E6EEC">
        <w:rPr>
          <w:b/>
          <w:color w:val="1F497D" w:themeColor="text2"/>
          <w:sz w:val="28"/>
          <w:szCs w:val="28"/>
          <w:u w:val="single"/>
        </w:rPr>
        <w:t>Qualifications:</w:t>
      </w:r>
    </w:p>
    <w:p w14:paraId="21B03A8F" w14:textId="77777777" w:rsidR="00CC4709" w:rsidRPr="003C6EC1" w:rsidRDefault="00CC4709" w:rsidP="00CC4709">
      <w:pPr>
        <w:rPr>
          <w:b/>
          <w:color w:val="8DB3E2" w:themeColor="text2" w:themeTint="66"/>
          <w:sz w:val="28"/>
          <w:szCs w:val="28"/>
          <w:u w:val="single"/>
        </w:rPr>
      </w:pPr>
    </w:p>
    <w:p w14:paraId="00C33899" w14:textId="6BF5B159" w:rsidR="00D60ABA" w:rsidRPr="00581A4D" w:rsidRDefault="00CC4709" w:rsidP="00E72CDF">
      <w:pPr>
        <w:ind w:left="360"/>
        <w:rPr>
          <w:bCs/>
        </w:rPr>
      </w:pPr>
      <w:r w:rsidRPr="00581A4D">
        <w:rPr>
          <w:bCs/>
        </w:rPr>
        <w:t>Bachelor degree in</w:t>
      </w:r>
      <w:r w:rsidR="00214B8B" w:rsidRPr="00581A4D">
        <w:rPr>
          <w:bCs/>
        </w:rPr>
        <w:t xml:space="preserve"> the field of</w:t>
      </w:r>
      <w:r w:rsidRPr="00581A4D">
        <w:rPr>
          <w:bCs/>
        </w:rPr>
        <w:t xml:space="preserve"> pharmacy </w:t>
      </w:r>
      <w:r w:rsidR="00573FF4" w:rsidRPr="00581A4D">
        <w:rPr>
          <w:bCs/>
        </w:rPr>
        <w:t xml:space="preserve">with </w:t>
      </w:r>
      <w:r w:rsidR="008E706E">
        <w:rPr>
          <w:bCs/>
        </w:rPr>
        <w:t>a</w:t>
      </w:r>
      <w:r w:rsidR="00FA1EAD">
        <w:rPr>
          <w:bCs/>
          <w:lang w:val="en-US"/>
        </w:rPr>
        <w:t xml:space="preserve"> </w:t>
      </w:r>
      <w:r w:rsidR="00091445" w:rsidRPr="00581A4D">
        <w:rPr>
          <w:bCs/>
        </w:rPr>
        <w:t>G.P.A</w:t>
      </w:r>
      <w:r w:rsidR="00A82105" w:rsidRPr="00581A4D">
        <w:rPr>
          <w:bCs/>
        </w:rPr>
        <w:t xml:space="preserve"> </w:t>
      </w:r>
      <w:r w:rsidR="00091445" w:rsidRPr="00581A4D">
        <w:rPr>
          <w:bCs/>
        </w:rPr>
        <w:t xml:space="preserve">of </w:t>
      </w:r>
      <w:r w:rsidR="00E079C8">
        <w:rPr>
          <w:bCs/>
        </w:rPr>
        <w:t>3</w:t>
      </w:r>
      <w:r w:rsidR="00E90912">
        <w:rPr>
          <w:bCs/>
        </w:rPr>
        <w:t>.</w:t>
      </w:r>
      <w:r w:rsidR="00091445" w:rsidRPr="00581A4D">
        <w:rPr>
          <w:bCs/>
        </w:rPr>
        <w:t>47</w:t>
      </w:r>
      <w:r w:rsidR="0034346A" w:rsidRPr="00581A4D">
        <w:rPr>
          <w:bCs/>
        </w:rPr>
        <w:t>/</w:t>
      </w:r>
      <w:r w:rsidR="003337A7">
        <w:rPr>
          <w:bCs/>
          <w:lang w:val="en-US"/>
        </w:rPr>
        <w:t>5</w:t>
      </w:r>
      <w:r w:rsidRPr="00581A4D">
        <w:rPr>
          <w:bCs/>
        </w:rPr>
        <w:t xml:space="preserve"> Collage of pharmacy, King </w:t>
      </w:r>
      <w:r w:rsidR="00303AE4" w:rsidRPr="00581A4D">
        <w:rPr>
          <w:bCs/>
        </w:rPr>
        <w:t xml:space="preserve">Saud </w:t>
      </w:r>
      <w:r w:rsidR="00091445" w:rsidRPr="00581A4D">
        <w:rPr>
          <w:bCs/>
        </w:rPr>
        <w:t>university,</w:t>
      </w:r>
      <w:r w:rsidR="00573FF4" w:rsidRPr="00581A4D">
        <w:rPr>
          <w:bCs/>
        </w:rPr>
        <w:t xml:space="preserve"> </w:t>
      </w:r>
      <w:r w:rsidR="00091445" w:rsidRPr="00581A4D">
        <w:rPr>
          <w:bCs/>
        </w:rPr>
        <w:t>Riyadh,</w:t>
      </w:r>
      <w:r w:rsidR="00573FF4" w:rsidRPr="00581A4D">
        <w:rPr>
          <w:bCs/>
        </w:rPr>
        <w:t xml:space="preserve"> Saudi </w:t>
      </w:r>
      <w:r w:rsidR="00091445" w:rsidRPr="00581A4D">
        <w:rPr>
          <w:bCs/>
        </w:rPr>
        <w:t>Arabia,</w:t>
      </w:r>
      <w:r w:rsidRPr="00581A4D">
        <w:rPr>
          <w:bCs/>
        </w:rPr>
        <w:t xml:space="preserve"> (January 2013</w:t>
      </w:r>
      <w:r w:rsidR="00091445" w:rsidRPr="00581A4D">
        <w:rPr>
          <w:bCs/>
        </w:rPr>
        <w:t>).</w:t>
      </w:r>
    </w:p>
    <w:p w14:paraId="5C5F0558" w14:textId="77777777" w:rsidR="00D60ABA" w:rsidRDefault="00D60ABA" w:rsidP="009C745E">
      <w:pPr>
        <w:rPr>
          <w:bCs/>
        </w:rPr>
      </w:pPr>
    </w:p>
    <w:p w14:paraId="445CF0EA" w14:textId="457715E8" w:rsidR="00351908" w:rsidRDefault="000E64AC" w:rsidP="008837A1">
      <w:pPr>
        <w:rPr>
          <w:bCs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38E1E" wp14:editId="1863BDDA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5372100" cy="0"/>
                <wp:effectExtent l="12700" t="18415" r="25400" b="1968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0E67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5pt" to="4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UuwAEAAGk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"/>
            </w:pict>
          </mc:Fallback>
        </mc:AlternateContent>
      </w:r>
    </w:p>
    <w:p w14:paraId="5B3DB9E8" w14:textId="77777777" w:rsidR="00A55458" w:rsidRDefault="2D54DB27" w:rsidP="00A55458">
      <w:pPr>
        <w:rPr>
          <w:b/>
          <w:bCs/>
          <w:color w:val="1F497D" w:themeColor="text2"/>
          <w:sz w:val="28"/>
          <w:szCs w:val="28"/>
          <w:u w:val="single"/>
        </w:rPr>
      </w:pPr>
      <w:r w:rsidRPr="00A55458">
        <w:rPr>
          <w:b/>
          <w:bCs/>
          <w:color w:val="1F497D" w:themeColor="text2"/>
          <w:sz w:val="28"/>
          <w:szCs w:val="28"/>
          <w:u w:val="single"/>
        </w:rPr>
        <w:t>Personal experience:</w:t>
      </w:r>
    </w:p>
    <w:p w14:paraId="509966A0" w14:textId="77777777" w:rsidR="00A55458" w:rsidRDefault="00A55458" w:rsidP="00A55458">
      <w:pPr>
        <w:rPr>
          <w:b/>
          <w:bCs/>
          <w:color w:val="1F497D" w:themeColor="text2"/>
          <w:sz w:val="28"/>
          <w:szCs w:val="28"/>
          <w:u w:val="single"/>
        </w:rPr>
      </w:pPr>
    </w:p>
    <w:p w14:paraId="2802EDBB" w14:textId="77777777" w:rsidR="00A55458" w:rsidRPr="00A55458" w:rsidRDefault="00A55458" w:rsidP="00A55458">
      <w:pPr>
        <w:rPr>
          <w:bCs/>
          <w:sz w:val="28"/>
          <w:szCs w:val="28"/>
        </w:rPr>
      </w:pPr>
    </w:p>
    <w:p w14:paraId="3A2C35F6" w14:textId="1B2B1622" w:rsidR="000772F2" w:rsidRPr="000772F2" w:rsidRDefault="00C80C25" w:rsidP="000772F2">
      <w:pPr>
        <w:pStyle w:val="ListParagraph"/>
        <w:numPr>
          <w:ilvl w:val="0"/>
          <w:numId w:val="17"/>
        </w:numPr>
        <w:rPr>
          <w:bCs/>
        </w:rPr>
      </w:pPr>
      <w:bookmarkStart w:id="1" w:name="_Hlk49807806"/>
      <w:r w:rsidRPr="000772F2">
        <w:rPr>
          <w:bCs/>
        </w:rPr>
        <w:t xml:space="preserve">Pharmacist at </w:t>
      </w:r>
      <w:r w:rsidR="00A55458" w:rsidRPr="000772F2">
        <w:rPr>
          <w:bCs/>
        </w:rPr>
        <w:t xml:space="preserve"> King Abdulaziz university hospital (KAUH)-Riyadh.</w:t>
      </w:r>
      <w:r w:rsidRPr="000772F2">
        <w:rPr>
          <w:bCs/>
        </w:rPr>
        <w:t xml:space="preserve"> (April 2019- August 2020)</w:t>
      </w:r>
      <w:r w:rsidR="005D5A78" w:rsidRPr="005D5A78">
        <w:t xml:space="preserve">. </w:t>
      </w:r>
    </w:p>
    <w:p w14:paraId="7410B131" w14:textId="53F69328" w:rsidR="00A55458" w:rsidRPr="005D5A78" w:rsidRDefault="000772F2" w:rsidP="003F6692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Basic medication safety course (April 5</w:t>
      </w:r>
      <w:r w:rsidRPr="000772F2">
        <w:rPr>
          <w:bCs/>
          <w:vertAlign w:val="superscript"/>
        </w:rPr>
        <w:t>th</w:t>
      </w:r>
      <w:r>
        <w:rPr>
          <w:bCs/>
        </w:rPr>
        <w:t xml:space="preserve"> 2020- April 5</w:t>
      </w:r>
      <w:r w:rsidRPr="000772F2">
        <w:rPr>
          <w:bCs/>
          <w:vertAlign w:val="superscript"/>
        </w:rPr>
        <w:t>th</w:t>
      </w:r>
      <w:r>
        <w:rPr>
          <w:bCs/>
        </w:rPr>
        <w:t xml:space="preserve"> 2022)</w:t>
      </w:r>
    </w:p>
    <w:bookmarkEnd w:id="1"/>
    <w:p w14:paraId="05BCA7BB" w14:textId="2288885D" w:rsidR="00A55458" w:rsidRPr="005D5A78" w:rsidRDefault="005D5A78" w:rsidP="00A55458">
      <w:pPr>
        <w:pStyle w:val="ListParagraph"/>
        <w:numPr>
          <w:ilvl w:val="0"/>
          <w:numId w:val="9"/>
        </w:numPr>
        <w:rPr>
          <w:bCs/>
        </w:rPr>
      </w:pPr>
      <w:proofErr w:type="spellStart"/>
      <w:r w:rsidRPr="005D5A78">
        <w:rPr>
          <w:bCs/>
        </w:rPr>
        <w:t>Al-Manaa</w:t>
      </w:r>
      <w:proofErr w:type="spellEnd"/>
      <w:r w:rsidRPr="005D5A78">
        <w:rPr>
          <w:bCs/>
        </w:rPr>
        <w:t xml:space="preserve"> Collage of pharmacy (August 28th 2018- April 2019).</w:t>
      </w:r>
    </w:p>
    <w:p w14:paraId="380E2756" w14:textId="3FF82710" w:rsidR="2D54DB27" w:rsidRPr="005D5A78" w:rsidRDefault="009C2707" w:rsidP="00FE7BB2">
      <w:pPr>
        <w:pStyle w:val="ListParagraph"/>
        <w:numPr>
          <w:ilvl w:val="0"/>
          <w:numId w:val="9"/>
        </w:numPr>
        <w:rPr>
          <w:color w:val="000000" w:themeColor="text1"/>
          <w:u w:val="single"/>
        </w:rPr>
      </w:pPr>
      <w:r w:rsidRPr="005D5A78">
        <w:rPr>
          <w:color w:val="000000" w:themeColor="text1"/>
        </w:rPr>
        <w:t xml:space="preserve"> </w:t>
      </w:r>
      <w:r w:rsidR="2D54DB27" w:rsidRPr="005D5A78">
        <w:rPr>
          <w:color w:val="000000" w:themeColor="text1"/>
        </w:rPr>
        <w:t xml:space="preserve">Pharmacist at ADWA pharmacy </w:t>
      </w:r>
      <w:r w:rsidR="00091445" w:rsidRPr="005D5A78">
        <w:rPr>
          <w:color w:val="000000" w:themeColor="text1"/>
        </w:rPr>
        <w:t>(March</w:t>
      </w:r>
      <w:r w:rsidR="2D54DB27" w:rsidRPr="005D5A78">
        <w:rPr>
          <w:color w:val="000000" w:themeColor="text1"/>
        </w:rPr>
        <w:t xml:space="preserve"> 1</w:t>
      </w:r>
      <w:r w:rsidR="2D54DB27" w:rsidRPr="005D5A78">
        <w:rPr>
          <w:color w:val="000000" w:themeColor="text1"/>
          <w:vertAlign w:val="superscript"/>
        </w:rPr>
        <w:t>st</w:t>
      </w:r>
      <w:r w:rsidR="2D54DB27" w:rsidRPr="005D5A78">
        <w:rPr>
          <w:color w:val="000000" w:themeColor="text1"/>
        </w:rPr>
        <w:t xml:space="preserve"> 2017 to May 30</w:t>
      </w:r>
      <w:r w:rsidR="00C80C25" w:rsidRPr="005D5A78">
        <w:rPr>
          <w:color w:val="000000" w:themeColor="text1"/>
          <w:vertAlign w:val="superscript"/>
        </w:rPr>
        <w:t>th</w:t>
      </w:r>
      <w:r w:rsidR="00C80C25" w:rsidRPr="005D5A78">
        <w:rPr>
          <w:color w:val="000000" w:themeColor="text1"/>
        </w:rPr>
        <w:t xml:space="preserve"> </w:t>
      </w:r>
      <w:r w:rsidR="2D54DB27" w:rsidRPr="005D5A78">
        <w:rPr>
          <w:color w:val="000000" w:themeColor="text1"/>
        </w:rPr>
        <w:t xml:space="preserve"> 2017).      </w:t>
      </w:r>
    </w:p>
    <w:p w14:paraId="72FADEBF" w14:textId="669D3F5B" w:rsidR="2D54DB27" w:rsidRPr="005D5A78" w:rsidRDefault="00A55458" w:rsidP="00A55458">
      <w:pPr>
        <w:pStyle w:val="ListParagraph"/>
        <w:numPr>
          <w:ilvl w:val="0"/>
          <w:numId w:val="9"/>
        </w:numPr>
        <w:rPr>
          <w:color w:val="000000" w:themeColor="text1"/>
          <w:u w:val="single"/>
        </w:rPr>
      </w:pPr>
      <w:r w:rsidRPr="005D5A78">
        <w:rPr>
          <w:color w:val="000000" w:themeColor="text1"/>
        </w:rPr>
        <w:t>Pharmacist at Al-T</w:t>
      </w:r>
      <w:r w:rsidR="2D54DB27" w:rsidRPr="005D5A78">
        <w:rPr>
          <w:color w:val="000000" w:themeColor="text1"/>
        </w:rPr>
        <w:t xml:space="preserve">hukair medical center </w:t>
      </w:r>
      <w:r w:rsidR="00091445" w:rsidRPr="005D5A78">
        <w:rPr>
          <w:color w:val="000000" w:themeColor="text1"/>
        </w:rPr>
        <w:t>(August</w:t>
      </w:r>
      <w:r w:rsidR="2D54DB27" w:rsidRPr="005D5A78">
        <w:rPr>
          <w:color w:val="000000" w:themeColor="text1"/>
        </w:rPr>
        <w:t xml:space="preserve"> 1</w:t>
      </w:r>
      <w:r w:rsidR="2D54DB27" w:rsidRPr="005D5A78">
        <w:rPr>
          <w:color w:val="000000" w:themeColor="text1"/>
          <w:vertAlign w:val="superscript"/>
        </w:rPr>
        <w:t>st</w:t>
      </w:r>
      <w:r w:rsidR="2D54DB27" w:rsidRPr="005D5A78">
        <w:rPr>
          <w:color w:val="000000" w:themeColor="text1"/>
        </w:rPr>
        <w:t xml:space="preserve"> 2015 to Feb 1</w:t>
      </w:r>
      <w:r w:rsidR="2D54DB27" w:rsidRPr="005D5A78">
        <w:rPr>
          <w:color w:val="000000" w:themeColor="text1"/>
          <w:vertAlign w:val="superscript"/>
        </w:rPr>
        <w:t>st</w:t>
      </w:r>
      <w:r w:rsidR="2D54DB27" w:rsidRPr="005D5A78">
        <w:rPr>
          <w:color w:val="000000" w:themeColor="text1"/>
        </w:rPr>
        <w:t xml:space="preserve"> 2017).</w:t>
      </w:r>
    </w:p>
    <w:p w14:paraId="723A9468" w14:textId="3B71FB39" w:rsidR="003C6EC1" w:rsidRPr="005D5A78" w:rsidRDefault="00C80C25" w:rsidP="00A55458">
      <w:pPr>
        <w:pStyle w:val="ListParagraph"/>
        <w:numPr>
          <w:ilvl w:val="0"/>
          <w:numId w:val="9"/>
        </w:numPr>
      </w:pPr>
      <w:r w:rsidRPr="005D5A78">
        <w:t>In</w:t>
      </w:r>
      <w:r w:rsidR="2D54DB27" w:rsidRPr="005D5A78">
        <w:t xml:space="preserve">– patient </w:t>
      </w:r>
      <w:r w:rsidR="00091445" w:rsidRPr="005D5A78">
        <w:t>Pharmacy training program</w:t>
      </w:r>
      <w:r w:rsidR="2D54DB27" w:rsidRPr="005D5A78">
        <w:t xml:space="preserve"> at </w:t>
      </w:r>
      <w:r w:rsidR="00091445" w:rsidRPr="005D5A78">
        <w:t>specialized</w:t>
      </w:r>
      <w:r w:rsidR="2D54DB27" w:rsidRPr="005D5A78">
        <w:t xml:space="preserve"> medical center   hospital from </w:t>
      </w:r>
      <w:r w:rsidR="00091445" w:rsidRPr="005D5A78">
        <w:t>(July</w:t>
      </w:r>
      <w:r w:rsidR="2D54DB27" w:rsidRPr="005D5A78">
        <w:t xml:space="preserve"> </w:t>
      </w:r>
      <w:r w:rsidR="00091445" w:rsidRPr="005D5A78">
        <w:t>21</w:t>
      </w:r>
      <w:r w:rsidR="00091445" w:rsidRPr="005D5A78">
        <w:rPr>
          <w:vertAlign w:val="superscript"/>
        </w:rPr>
        <w:t>st</w:t>
      </w:r>
      <w:r w:rsidR="00091445" w:rsidRPr="005D5A78">
        <w:t xml:space="preserve"> to</w:t>
      </w:r>
      <w:r w:rsidR="2D54DB27" w:rsidRPr="005D5A78">
        <w:t xml:space="preserve"> August 29</w:t>
      </w:r>
      <w:r w:rsidR="2D54DB27" w:rsidRPr="005D5A78">
        <w:rPr>
          <w:vertAlign w:val="superscript"/>
        </w:rPr>
        <w:t>th</w:t>
      </w:r>
      <w:r w:rsidR="2D54DB27" w:rsidRPr="005D5A78">
        <w:t xml:space="preserve"> 2012).</w:t>
      </w:r>
    </w:p>
    <w:p w14:paraId="589EDC78" w14:textId="24F8BB39" w:rsidR="00A55458" w:rsidRPr="000772F2" w:rsidRDefault="00C80C25" w:rsidP="000772F2">
      <w:pPr>
        <w:pStyle w:val="ListParagraph"/>
        <w:numPr>
          <w:ilvl w:val="0"/>
          <w:numId w:val="9"/>
        </w:numPr>
      </w:pPr>
      <w:bookmarkStart w:id="2" w:name="_Hlk49808425"/>
      <w:r w:rsidRPr="005D5A78">
        <w:t xml:space="preserve">Out </w:t>
      </w:r>
      <w:r w:rsidR="2D54DB27" w:rsidRPr="005D5A78">
        <w:t>-</w:t>
      </w:r>
      <w:r w:rsidR="00091445" w:rsidRPr="005D5A78">
        <w:t>patient Pharmacy training program</w:t>
      </w:r>
      <w:r w:rsidR="2D54DB27" w:rsidRPr="005D5A78">
        <w:t xml:space="preserve"> at Ghornata primary health </w:t>
      </w:r>
      <w:r w:rsidR="00091445" w:rsidRPr="005D5A78">
        <w:t>care for 6</w:t>
      </w:r>
      <w:r w:rsidR="2D54DB27" w:rsidRPr="005D5A78">
        <w:t xml:space="preserve"> weeks </w:t>
      </w:r>
      <w:r w:rsidR="00091445" w:rsidRPr="005D5A78">
        <w:t>(August</w:t>
      </w:r>
      <w:r w:rsidR="2D54DB27" w:rsidRPr="005D5A78">
        <w:t xml:space="preserve"> </w:t>
      </w:r>
      <w:r w:rsidR="00091445" w:rsidRPr="005D5A78">
        <w:t>2011)</w:t>
      </w:r>
      <w:r w:rsidR="2D54DB27" w:rsidRPr="005D5A78">
        <w:t>.</w:t>
      </w:r>
      <w:r w:rsidR="00A82105" w:rsidRPr="005D5A78">
        <w:br/>
      </w:r>
      <w:bookmarkEnd w:id="2"/>
      <w:r w:rsidR="000772F2">
        <w:rPr>
          <w:bCs/>
        </w:rPr>
        <w:br/>
      </w:r>
      <w:r w:rsidR="000772F2">
        <w:rPr>
          <w:b/>
          <w:bCs/>
          <w:color w:val="1F497D" w:themeColor="text2"/>
          <w:sz w:val="28"/>
          <w:szCs w:val="28"/>
          <w:u w:val="single"/>
        </w:rPr>
        <w:br/>
      </w:r>
      <w:r w:rsidR="000772F2">
        <w:rPr>
          <w:b/>
          <w:bCs/>
          <w:color w:val="1F497D" w:themeColor="text2"/>
          <w:sz w:val="28"/>
          <w:szCs w:val="28"/>
          <w:u w:val="single"/>
        </w:rPr>
        <w:br/>
      </w:r>
      <w:r w:rsidR="004C06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C5B61" wp14:editId="2A2779FF">
                <wp:simplePos x="0" y="0"/>
                <wp:positionH relativeFrom="column">
                  <wp:posOffset>-114300</wp:posOffset>
                </wp:positionH>
                <wp:positionV relativeFrom="paragraph">
                  <wp:posOffset>1725295</wp:posOffset>
                </wp:positionV>
                <wp:extent cx="5371465" cy="0"/>
                <wp:effectExtent l="0" t="0" r="13335" b="2540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620A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5.85pt" to="413.9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" strokecolor="black [3213]"/>
            </w:pict>
          </mc:Fallback>
        </mc:AlternateContent>
      </w:r>
      <w:r w:rsidR="0034346A" w:rsidRPr="000772F2">
        <w:rPr>
          <w:b/>
          <w:color w:val="1F497D" w:themeColor="text2"/>
          <w:sz w:val="28"/>
          <w:szCs w:val="28"/>
          <w:u w:val="single"/>
        </w:rPr>
        <w:br/>
      </w:r>
      <w:r w:rsidR="0034346A" w:rsidRPr="000772F2">
        <w:rPr>
          <w:b/>
          <w:bCs/>
          <w:color w:val="1F497D" w:themeColor="text2"/>
          <w:sz w:val="28"/>
          <w:szCs w:val="28"/>
          <w:u w:val="single"/>
        </w:rPr>
        <w:t xml:space="preserve">Personal </w:t>
      </w:r>
      <w:r w:rsidR="00091445" w:rsidRPr="000772F2">
        <w:rPr>
          <w:b/>
          <w:bCs/>
          <w:color w:val="1F497D" w:themeColor="text2"/>
          <w:sz w:val="28"/>
          <w:szCs w:val="28"/>
          <w:u w:val="single"/>
        </w:rPr>
        <w:t xml:space="preserve">skills: </w:t>
      </w:r>
    </w:p>
    <w:p w14:paraId="399472DB" w14:textId="77777777" w:rsidR="00A55458" w:rsidRDefault="00A55458" w:rsidP="00A55458">
      <w:pPr>
        <w:ind w:left="360"/>
        <w:rPr>
          <w:b/>
          <w:bCs/>
          <w:color w:val="1F497D" w:themeColor="text2"/>
          <w:sz w:val="28"/>
          <w:szCs w:val="28"/>
          <w:u w:val="single"/>
        </w:rPr>
      </w:pPr>
    </w:p>
    <w:p w14:paraId="3C97DC70" w14:textId="77777777" w:rsidR="00A55458" w:rsidRPr="00A55458" w:rsidRDefault="00A55458" w:rsidP="00A55458">
      <w:pPr>
        <w:pStyle w:val="ListParagraph"/>
        <w:numPr>
          <w:ilvl w:val="0"/>
          <w:numId w:val="15"/>
        </w:numPr>
        <w:rPr>
          <w:bCs/>
        </w:rPr>
      </w:pPr>
      <w:r w:rsidRPr="00A55458">
        <w:t>Excellent in writing, speaking and reading in English.</w:t>
      </w:r>
    </w:p>
    <w:p w14:paraId="3E2D270D" w14:textId="77777777" w:rsidR="00A55458" w:rsidRPr="00A55458" w:rsidRDefault="00A55458" w:rsidP="00A55458">
      <w:pPr>
        <w:pStyle w:val="ListParagraph"/>
        <w:numPr>
          <w:ilvl w:val="0"/>
          <w:numId w:val="15"/>
        </w:numPr>
        <w:rPr>
          <w:bCs/>
        </w:rPr>
      </w:pPr>
      <w:r w:rsidRPr="00A55458">
        <w:t>Computer knowledge of Microsoft word, Excel and power point.</w:t>
      </w:r>
    </w:p>
    <w:p w14:paraId="75FC0E64" w14:textId="1A819626" w:rsidR="00A55458" w:rsidRPr="00A55458" w:rsidRDefault="00A55458" w:rsidP="00311A0A">
      <w:pPr>
        <w:pStyle w:val="ListParagraph"/>
        <w:numPr>
          <w:ilvl w:val="0"/>
          <w:numId w:val="15"/>
        </w:numPr>
        <w:rPr>
          <w:bCs/>
        </w:rPr>
      </w:pPr>
      <w:r w:rsidRPr="00A55458">
        <w:t>Excellent communications skills, able to work as a part of team.</w:t>
      </w:r>
      <w:r w:rsidR="0034346A" w:rsidRPr="00A55458">
        <w:rPr>
          <w:b/>
          <w:color w:val="1F497D" w:themeColor="text2"/>
          <w:sz w:val="28"/>
          <w:szCs w:val="28"/>
          <w:u w:val="single"/>
        </w:rPr>
        <w:br/>
      </w:r>
    </w:p>
    <w:p w14:paraId="57B0AB8F" w14:textId="142D16D8" w:rsidR="00A55458" w:rsidRPr="00A55458" w:rsidRDefault="00A55458" w:rsidP="00A55458">
      <w:pPr>
        <w:rPr>
          <w:bCs/>
        </w:rPr>
      </w:pPr>
      <w:r>
        <w:rPr>
          <w:bCs/>
          <w:color w:val="1F497D" w:themeColor="text2"/>
          <w:sz w:val="28"/>
          <w:szCs w:val="28"/>
        </w:rPr>
        <w:t xml:space="preserve">   </w:t>
      </w:r>
    </w:p>
    <w:p w14:paraId="6BE2E0B9" w14:textId="77777777" w:rsidR="00A55458" w:rsidRPr="00A55458" w:rsidRDefault="00A55458" w:rsidP="00A55458">
      <w:pPr>
        <w:rPr>
          <w:b/>
          <w:color w:val="1F497D" w:themeColor="text2"/>
          <w:sz w:val="28"/>
          <w:szCs w:val="28"/>
          <w:u w:val="single"/>
        </w:rPr>
      </w:pPr>
    </w:p>
    <w:p w14:paraId="65E06B4C" w14:textId="63C089CA" w:rsidR="0034346A" w:rsidRPr="00C80C25" w:rsidRDefault="00C80C25" w:rsidP="00C80C25">
      <w:pPr>
        <w:rPr>
          <w:bCs/>
        </w:rPr>
      </w:pPr>
      <w:r>
        <w:rPr>
          <w:b/>
          <w:color w:val="1F497D" w:themeColor="text2"/>
          <w:sz w:val="28"/>
          <w:szCs w:val="28"/>
          <w:u w:val="single"/>
        </w:rPr>
        <w:br/>
      </w:r>
      <w:r w:rsidRPr="00C80C25">
        <w:rPr>
          <w:b/>
          <w:color w:val="1F497D" w:themeColor="text2"/>
          <w:sz w:val="28"/>
          <w:szCs w:val="28"/>
          <w:u w:val="single"/>
        </w:rPr>
        <w:t>Research Project:</w:t>
      </w:r>
      <w:r w:rsidR="0034346A" w:rsidRPr="00C80C25">
        <w:rPr>
          <w:b/>
          <w:color w:val="1F497D" w:themeColor="text2"/>
          <w:sz w:val="28"/>
          <w:szCs w:val="28"/>
          <w:u w:val="single"/>
        </w:rPr>
        <w:br/>
      </w:r>
    </w:p>
    <w:p w14:paraId="6D812A28" w14:textId="77777777" w:rsidR="0034346A" w:rsidRPr="000E64AC" w:rsidRDefault="0034346A" w:rsidP="0034346A">
      <w:pPr>
        <w:ind w:left="567"/>
        <w:rPr>
          <w:rFonts w:cs="Arial"/>
          <w:b/>
          <w:bCs/>
          <w:lang w:val="en-US" w:eastAsia="en-US"/>
        </w:rPr>
      </w:pPr>
      <w:r w:rsidRPr="000E64AC">
        <w:rPr>
          <w:rFonts w:cs="Arial"/>
          <w:b/>
          <w:bCs/>
          <w:lang w:val="en-US" w:eastAsia="en-US"/>
        </w:rPr>
        <w:t>Clozapine-induced blood dyscrasias in Saudi Arab patients.</w:t>
      </w:r>
    </w:p>
    <w:p w14:paraId="0F3B41C9" w14:textId="77777777" w:rsidR="0034346A" w:rsidRPr="000E64AC" w:rsidRDefault="0034346A" w:rsidP="0034346A">
      <w:pPr>
        <w:ind w:left="567"/>
        <w:rPr>
          <w:rFonts w:cs="Arial"/>
          <w:bCs/>
          <w:lang w:val="en-US" w:eastAsia="en-US"/>
        </w:rPr>
      </w:pPr>
      <w:r w:rsidRPr="000E64AC">
        <w:rPr>
          <w:rFonts w:cs="Arial"/>
          <w:bCs/>
          <w:lang w:val="en-US" w:eastAsia="en-US"/>
        </w:rPr>
        <w:t>Int J Clin Pharm. 2014</w:t>
      </w:r>
    </w:p>
    <w:p w14:paraId="153AC56F" w14:textId="77777777" w:rsidR="00A55458" w:rsidRDefault="004C063C" w:rsidP="0034346A">
      <w:pPr>
        <w:ind w:left="567"/>
        <w:rPr>
          <w:b/>
          <w:color w:val="1F497D" w:themeColor="text2"/>
          <w:u w:val="single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8327F" wp14:editId="60BD757E">
                <wp:simplePos x="0" y="0"/>
                <wp:positionH relativeFrom="column">
                  <wp:posOffset>-228600</wp:posOffset>
                </wp:positionH>
                <wp:positionV relativeFrom="paragraph">
                  <wp:posOffset>363220</wp:posOffset>
                </wp:positionV>
                <wp:extent cx="5371465" cy="0"/>
                <wp:effectExtent l="0" t="0" r="13335" b="2540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0567" id="Line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8.6pt" to="404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" strokecolor="black [3213]"/>
            </w:pict>
          </mc:Fallback>
        </mc:AlternateContent>
      </w:r>
      <w:r w:rsidR="0034346A" w:rsidRPr="000E64AC">
        <w:rPr>
          <w:rFonts w:cs="Arial"/>
          <w:bCs/>
          <w:lang w:val="en-US" w:eastAsia="en-US"/>
        </w:rPr>
        <w:t>PubMed PMID: 24917217</w:t>
      </w:r>
      <w:r w:rsidR="0034346A">
        <w:rPr>
          <w:rFonts w:cs="Arial"/>
          <w:bCs/>
          <w:lang w:val="en-US" w:eastAsia="en-US"/>
        </w:rPr>
        <w:t>.</w:t>
      </w:r>
      <w:r w:rsidR="0034346A" w:rsidRPr="000E64AC">
        <w:rPr>
          <w:bCs/>
          <w:color w:val="000000" w:themeColor="text1"/>
          <w:u w:val="single"/>
        </w:rPr>
        <w:br/>
      </w:r>
    </w:p>
    <w:p w14:paraId="6F577C3B" w14:textId="0AB4DDE1" w:rsidR="0034346A" w:rsidRPr="000E64AC" w:rsidRDefault="0034346A" w:rsidP="0034346A">
      <w:pPr>
        <w:ind w:left="567"/>
        <w:rPr>
          <w:b/>
          <w:color w:val="1F497D" w:themeColor="text2"/>
          <w:u w:val="single"/>
        </w:rPr>
      </w:pPr>
      <w:r w:rsidRPr="000E64AC">
        <w:rPr>
          <w:b/>
          <w:color w:val="1F497D" w:themeColor="text2"/>
          <w:u w:val="single"/>
        </w:rPr>
        <w:br/>
      </w:r>
    </w:p>
    <w:p w14:paraId="1732405C" w14:textId="453BCAE6" w:rsidR="005E263D" w:rsidRDefault="00C830C8" w:rsidP="005E263D">
      <w:pPr>
        <w:pStyle w:val="ListParagraph"/>
        <w:ind w:left="1080"/>
        <w:rPr>
          <w:b/>
          <w:color w:val="1F497D" w:themeColor="text2"/>
          <w:sz w:val="28"/>
          <w:szCs w:val="28"/>
          <w:u w:val="single"/>
        </w:rPr>
      </w:pPr>
      <w:r w:rsidRPr="001E6EEC">
        <w:rPr>
          <w:b/>
          <w:color w:val="1F497D" w:themeColor="text2"/>
          <w:sz w:val="28"/>
          <w:szCs w:val="28"/>
          <w:u w:val="single"/>
        </w:rPr>
        <w:t>Conferences</w:t>
      </w:r>
      <w:r w:rsidR="00FC67FE" w:rsidRPr="001E6EEC">
        <w:rPr>
          <w:b/>
          <w:color w:val="1F497D" w:themeColor="text2"/>
          <w:sz w:val="28"/>
          <w:szCs w:val="28"/>
          <w:u w:val="single"/>
        </w:rPr>
        <w:t>:</w:t>
      </w:r>
      <w:r w:rsidR="0034346A">
        <w:rPr>
          <w:b/>
          <w:color w:val="1F497D" w:themeColor="text2"/>
          <w:sz w:val="28"/>
          <w:szCs w:val="28"/>
          <w:u w:val="single"/>
        </w:rPr>
        <w:br/>
      </w:r>
    </w:p>
    <w:p w14:paraId="58367CAE" w14:textId="4D06AD9A" w:rsidR="00646623" w:rsidRDefault="00646623" w:rsidP="0034346A">
      <w:pPr>
        <w:ind w:left="567"/>
        <w:rPr>
          <w:b/>
          <w:color w:val="1F497D" w:themeColor="text2"/>
          <w:sz w:val="28"/>
          <w:szCs w:val="28"/>
          <w:u w:val="single"/>
        </w:rPr>
      </w:pPr>
    </w:p>
    <w:p w14:paraId="72310074" w14:textId="4221546C" w:rsidR="005E263D" w:rsidRPr="005D5A78" w:rsidRDefault="005D5A78" w:rsidP="005E263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lang w:val="en-US"/>
        </w:rPr>
      </w:pPr>
      <w:r w:rsidRPr="005D5A78">
        <w:rPr>
          <w:rFonts w:asciiTheme="majorBidi" w:hAnsiTheme="majorBidi" w:cstheme="majorBidi"/>
          <w:shd w:val="clear" w:color="auto" w:fill="FFFFFF"/>
        </w:rPr>
        <w:t>PSCC Annual Cardiology Board Review Course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5D5A78">
        <w:rPr>
          <w:rFonts w:asciiTheme="majorBidi" w:hAnsiTheme="majorBidi" w:cstheme="majorBidi"/>
          <w:shd w:val="clear" w:color="auto" w:fill="FFFFFF"/>
        </w:rPr>
        <w:t>(24 CME)  24/10/2019</w:t>
      </w:r>
      <w:r>
        <w:rPr>
          <w:rFonts w:asciiTheme="majorBidi" w:hAnsiTheme="majorBidi" w:cstheme="majorBidi"/>
          <w:shd w:val="clear" w:color="auto" w:fill="FFFFFF"/>
        </w:rPr>
        <w:t>.</w:t>
      </w:r>
    </w:p>
    <w:p w14:paraId="1D730A52" w14:textId="7CE9DA9D" w:rsidR="005E263D" w:rsidRPr="005D5A78" w:rsidRDefault="005D5A78" w:rsidP="005D5A78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5D5A78">
        <w:rPr>
          <w:rFonts w:asciiTheme="majorBidi" w:hAnsiTheme="majorBidi" w:cstheme="majorBidi"/>
          <w:shd w:val="clear" w:color="auto" w:fill="FAF9F9"/>
        </w:rPr>
        <w:t xml:space="preserve">Saudi PCR Seminar - Management of Patients with Left Main &amp; Bifurcation Disease (13 CME) 22/02/2019. </w:t>
      </w:r>
      <w:r w:rsidR="005E263D" w:rsidRPr="005D5A78">
        <w:rPr>
          <w:rFonts w:asciiTheme="majorBidi" w:hAnsiTheme="majorBidi" w:cstheme="majorBidi"/>
        </w:rPr>
        <w:t xml:space="preserve"> </w:t>
      </w:r>
    </w:p>
    <w:p w14:paraId="625360CF" w14:textId="052CA5AC" w:rsidR="005E263D" w:rsidRPr="005E263D" w:rsidRDefault="005E263D" w:rsidP="005E263D">
      <w:pPr>
        <w:pStyle w:val="ListParagraph"/>
        <w:numPr>
          <w:ilvl w:val="0"/>
          <w:numId w:val="15"/>
        </w:numPr>
        <w:rPr>
          <w:color w:val="000000" w:themeColor="text1"/>
          <w:lang w:val="en-US"/>
        </w:rPr>
      </w:pPr>
      <w:bookmarkStart w:id="3" w:name="_Hlk49802624"/>
      <w:r w:rsidRPr="005E263D">
        <w:rPr>
          <w:color w:val="000000" w:themeColor="text1"/>
          <w:lang w:val="en-US"/>
        </w:rPr>
        <w:t>CME- PD Internal Activities for King Abdulaziz University Hospital 2019 (10 CME ) 01/01/2019</w:t>
      </w:r>
      <w:r>
        <w:rPr>
          <w:color w:val="000000" w:themeColor="text1"/>
          <w:lang w:val="en-US"/>
        </w:rPr>
        <w:t>.</w:t>
      </w:r>
    </w:p>
    <w:p w14:paraId="5C24C01D" w14:textId="6F7E3654" w:rsidR="005E263D" w:rsidRDefault="005E263D" w:rsidP="005D5A78">
      <w:pPr>
        <w:pStyle w:val="ListParagraph"/>
        <w:numPr>
          <w:ilvl w:val="0"/>
          <w:numId w:val="15"/>
        </w:numPr>
      </w:pPr>
      <w:r>
        <w:t xml:space="preserve">PSCC Annual cardiology board review course 2018 (25 CME) 20/12/2018. </w:t>
      </w:r>
      <w:bookmarkEnd w:id="3"/>
    </w:p>
    <w:p w14:paraId="1FF53E4C" w14:textId="1EFC0A68" w:rsidR="00091445" w:rsidRDefault="00091445" w:rsidP="00A55458">
      <w:pPr>
        <w:pStyle w:val="ListParagraph"/>
        <w:numPr>
          <w:ilvl w:val="0"/>
          <w:numId w:val="15"/>
        </w:numPr>
      </w:pPr>
      <w:r>
        <w:t>1</w:t>
      </w:r>
      <w:r w:rsidRPr="00A55458">
        <w:rPr>
          <w:vertAlign w:val="superscript"/>
        </w:rPr>
        <w:t>st</w:t>
      </w:r>
      <w:r>
        <w:t xml:space="preserve"> Intravenous preparations </w:t>
      </w:r>
      <w:proofErr w:type="spellStart"/>
      <w:r>
        <w:t>traning</w:t>
      </w:r>
      <w:proofErr w:type="spellEnd"/>
      <w:r>
        <w:t xml:space="preserve"> workshop (22 CME) 29/10/2018.</w:t>
      </w:r>
    </w:p>
    <w:p w14:paraId="7BB0A0B3" w14:textId="744D8393" w:rsidR="00091445" w:rsidRDefault="00091445" w:rsidP="00A55458">
      <w:pPr>
        <w:pStyle w:val="ListParagraph"/>
        <w:numPr>
          <w:ilvl w:val="0"/>
          <w:numId w:val="15"/>
        </w:numPr>
      </w:pPr>
      <w:r>
        <w:t>Trauma and emergency Radiology course (16 CME) 11/ 04/ 2018.</w:t>
      </w:r>
    </w:p>
    <w:p w14:paraId="515C9828" w14:textId="5130FC86" w:rsidR="00091445" w:rsidRDefault="00091445" w:rsidP="00A55458">
      <w:pPr>
        <w:pStyle w:val="ListParagraph"/>
        <w:numPr>
          <w:ilvl w:val="0"/>
          <w:numId w:val="15"/>
        </w:numPr>
      </w:pPr>
      <w:r>
        <w:t>Saudi PCR seminar – management of patient with acute coronary syndrome (13 CME) 16/03/2018.</w:t>
      </w:r>
    </w:p>
    <w:p w14:paraId="43493024" w14:textId="486880EB" w:rsidR="00646623" w:rsidRPr="009E54C5" w:rsidRDefault="009E54C5" w:rsidP="00A55458">
      <w:pPr>
        <w:pStyle w:val="ListParagraph"/>
        <w:numPr>
          <w:ilvl w:val="0"/>
          <w:numId w:val="15"/>
        </w:numPr>
      </w:pPr>
      <w:r>
        <w:t>Annual PSCC Cardiology Board Review Course (24 CME) 9/11/</w:t>
      </w:r>
      <w:r w:rsidR="00091445">
        <w:t>2017.</w:t>
      </w:r>
    </w:p>
    <w:p w14:paraId="7C8BED4E" w14:textId="695C58D8" w:rsidR="00646623" w:rsidRPr="00A55458" w:rsidRDefault="00883F85" w:rsidP="00A55458">
      <w:pPr>
        <w:pStyle w:val="ListParagraph"/>
        <w:numPr>
          <w:ilvl w:val="0"/>
          <w:numId w:val="15"/>
        </w:numPr>
        <w:rPr>
          <w:b/>
          <w:color w:val="1F497D" w:themeColor="text2"/>
          <w:u w:val="single"/>
        </w:rPr>
      </w:pPr>
      <w:r w:rsidRPr="00A55458">
        <w:rPr>
          <w:color w:val="000000"/>
          <w:shd w:val="clear" w:color="auto" w:fill="FFFFFF"/>
          <w:lang w:val="en-US" w:eastAsia="en-US"/>
        </w:rPr>
        <w:t>Saudi PCR Seminar (12CME). 17/2/2017.</w:t>
      </w:r>
    </w:p>
    <w:p w14:paraId="0C0D53FA" w14:textId="01426F2B" w:rsidR="00646623" w:rsidRPr="00A55458" w:rsidRDefault="00883F85" w:rsidP="00A55458">
      <w:pPr>
        <w:pStyle w:val="ListParagraph"/>
        <w:numPr>
          <w:ilvl w:val="0"/>
          <w:numId w:val="15"/>
        </w:numPr>
        <w:rPr>
          <w:color w:val="000000"/>
          <w:shd w:val="clear" w:color="auto" w:fill="FFFFFF"/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>Annual PSCC Cardiology Board Review Course</w:t>
      </w:r>
      <w:r w:rsidR="00091445" w:rsidRPr="00A55458">
        <w:rPr>
          <w:color w:val="000000"/>
          <w:shd w:val="clear" w:color="auto" w:fill="FFFFFF"/>
          <w:lang w:val="en-US" w:eastAsia="en-US"/>
        </w:rPr>
        <w:t>. (24CME</w:t>
      </w:r>
      <w:r w:rsidRPr="00A55458">
        <w:rPr>
          <w:color w:val="000000"/>
          <w:shd w:val="clear" w:color="auto" w:fill="FFFFFF"/>
          <w:lang w:val="en-US" w:eastAsia="en-US"/>
        </w:rPr>
        <w:t>) 6/10/2016.</w:t>
      </w:r>
    </w:p>
    <w:p w14:paraId="49B0E1CB" w14:textId="2711D131" w:rsidR="00883F85" w:rsidRPr="00A55458" w:rsidRDefault="00883F85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>4th Annual PSCC Cardiology Board Review Course (24 CME) 1/10/2015.</w:t>
      </w:r>
    </w:p>
    <w:p w14:paraId="634C4A5E" w14:textId="568CE9C8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 xml:space="preserve">Current and New Applications of CT in </w:t>
      </w:r>
      <w:proofErr w:type="spellStart"/>
      <w:r w:rsidRPr="00A55458">
        <w:rPr>
          <w:color w:val="000000"/>
          <w:shd w:val="clear" w:color="auto" w:fill="FFFFFF"/>
          <w:lang w:val="en-US" w:eastAsia="en-US"/>
        </w:rPr>
        <w:t>Gastrointest</w:t>
      </w:r>
      <w:proofErr w:type="spellEnd"/>
      <w:r w:rsidR="00883F85" w:rsidRPr="00A55458">
        <w:rPr>
          <w:color w:val="000000"/>
          <w:shd w:val="clear" w:color="auto" w:fill="FFFFFF"/>
          <w:lang w:val="en-US" w:eastAsia="en-US"/>
        </w:rPr>
        <w:t xml:space="preserve"> (15 CME) 30/7/2015.</w:t>
      </w:r>
    </w:p>
    <w:p w14:paraId="2789E2BF" w14:textId="7FD974CB" w:rsidR="00646623" w:rsidRPr="00A55458" w:rsidRDefault="00646623" w:rsidP="00A55458">
      <w:pPr>
        <w:pStyle w:val="ListParagraph"/>
        <w:numPr>
          <w:ilvl w:val="0"/>
          <w:numId w:val="15"/>
        </w:numPr>
        <w:rPr>
          <w:color w:val="000000"/>
          <w:shd w:val="clear" w:color="auto" w:fill="FFFFFF"/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>Saudi Urology Update Course</w:t>
      </w:r>
      <w:r w:rsidR="00883F85" w:rsidRPr="00A55458">
        <w:rPr>
          <w:color w:val="000000"/>
          <w:shd w:val="clear" w:color="auto" w:fill="FFFFFF"/>
          <w:lang w:val="en-US" w:eastAsia="en-US"/>
        </w:rPr>
        <w:t xml:space="preserve"> (30 CME) 7/9/2015.</w:t>
      </w:r>
    </w:p>
    <w:p w14:paraId="1C9C9980" w14:textId="5693B189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 xml:space="preserve">CME-PD Internal Activities for </w:t>
      </w:r>
      <w:proofErr w:type="spellStart"/>
      <w:r w:rsidRPr="00A55458">
        <w:rPr>
          <w:color w:val="000000"/>
          <w:shd w:val="clear" w:color="auto" w:fill="FFFFFF"/>
          <w:lang w:val="en-US" w:eastAsia="en-US"/>
        </w:rPr>
        <w:t>Magrabi</w:t>
      </w:r>
      <w:proofErr w:type="spellEnd"/>
      <w:r w:rsidRPr="00A55458">
        <w:rPr>
          <w:color w:val="000000"/>
          <w:shd w:val="clear" w:color="auto" w:fill="FFFFFF"/>
          <w:lang w:val="en-US" w:eastAsia="en-US"/>
        </w:rPr>
        <w:t xml:space="preserve"> Eye and </w:t>
      </w:r>
      <w:r w:rsidR="00091445" w:rsidRPr="00A55458">
        <w:rPr>
          <w:color w:val="000000"/>
          <w:shd w:val="clear" w:color="auto" w:fill="FFFFFF"/>
          <w:lang w:val="en-US" w:eastAsia="en-US"/>
        </w:rPr>
        <w:t>Ear (</w:t>
      </w:r>
      <w:r w:rsidR="00883F85" w:rsidRPr="00A55458">
        <w:rPr>
          <w:color w:val="000000"/>
          <w:shd w:val="clear" w:color="auto" w:fill="FFFFFF"/>
          <w:lang w:val="en-US" w:eastAsia="en-US"/>
        </w:rPr>
        <w:t>10 CME).</w:t>
      </w:r>
    </w:p>
    <w:p w14:paraId="2332EA36" w14:textId="55E6CA6F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 xml:space="preserve">CME-PD Internal Activities for </w:t>
      </w:r>
      <w:proofErr w:type="spellStart"/>
      <w:r w:rsidRPr="00A55458">
        <w:rPr>
          <w:color w:val="000000"/>
          <w:shd w:val="clear" w:color="auto" w:fill="FFFFFF"/>
          <w:lang w:val="en-US" w:eastAsia="en-US"/>
        </w:rPr>
        <w:t>AlShefa’a</w:t>
      </w:r>
      <w:proofErr w:type="spellEnd"/>
      <w:r w:rsidRPr="00A55458">
        <w:rPr>
          <w:color w:val="000000"/>
          <w:shd w:val="clear" w:color="auto" w:fill="FFFFFF"/>
          <w:lang w:val="en-US" w:eastAsia="en-US"/>
        </w:rPr>
        <w:t xml:space="preserve"> PHC </w:t>
      </w:r>
      <w:r w:rsidR="00091445" w:rsidRPr="00A55458">
        <w:rPr>
          <w:color w:val="000000"/>
          <w:shd w:val="clear" w:color="auto" w:fill="FFFFFF"/>
          <w:lang w:val="en-US" w:eastAsia="en-US"/>
        </w:rPr>
        <w:t>Center (</w:t>
      </w:r>
      <w:r w:rsidR="00883F85" w:rsidRPr="00A55458">
        <w:rPr>
          <w:color w:val="000000"/>
          <w:shd w:val="clear" w:color="auto" w:fill="FFFFFF"/>
          <w:lang w:val="en-US" w:eastAsia="en-US"/>
        </w:rPr>
        <w:t>10CME).</w:t>
      </w:r>
    </w:p>
    <w:p w14:paraId="04F6EC30" w14:textId="540B1F45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 xml:space="preserve">CME/PD Internal Activity for </w:t>
      </w:r>
      <w:proofErr w:type="spellStart"/>
      <w:r w:rsidRPr="00A55458">
        <w:rPr>
          <w:color w:val="000000"/>
          <w:shd w:val="clear" w:color="auto" w:fill="FFFFFF"/>
          <w:lang w:val="en-US" w:eastAsia="en-US"/>
        </w:rPr>
        <w:t>Arrawdah</w:t>
      </w:r>
      <w:proofErr w:type="spellEnd"/>
      <w:r w:rsidRPr="00A55458">
        <w:rPr>
          <w:color w:val="000000"/>
          <w:shd w:val="clear" w:color="auto" w:fill="FFFFFF"/>
          <w:lang w:val="en-US" w:eastAsia="en-US"/>
        </w:rPr>
        <w:t xml:space="preserve"> General </w:t>
      </w:r>
      <w:r w:rsidR="00091445" w:rsidRPr="00A55458">
        <w:rPr>
          <w:color w:val="000000"/>
          <w:shd w:val="clear" w:color="auto" w:fill="FFFFFF"/>
          <w:lang w:val="en-US" w:eastAsia="en-US"/>
        </w:rPr>
        <w:t>Hospital (</w:t>
      </w:r>
      <w:r w:rsidR="00883F85" w:rsidRPr="00A55458">
        <w:rPr>
          <w:color w:val="000000"/>
          <w:shd w:val="clear" w:color="auto" w:fill="FFFFFF"/>
          <w:lang w:val="en-US" w:eastAsia="en-US"/>
        </w:rPr>
        <w:t>10 CME).</w:t>
      </w:r>
    </w:p>
    <w:p w14:paraId="4290D484" w14:textId="78B568F7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>XIII Saudi Society of Hematology</w:t>
      </w:r>
      <w:r w:rsidR="00883F85" w:rsidRPr="00A55458">
        <w:rPr>
          <w:color w:val="000000"/>
          <w:shd w:val="clear" w:color="auto" w:fill="FFFFFF"/>
          <w:lang w:val="en-US" w:eastAsia="en-US"/>
        </w:rPr>
        <w:t xml:space="preserve"> (30CME) 5/2/2015.</w:t>
      </w:r>
    </w:p>
    <w:p w14:paraId="648EF71D" w14:textId="0056A52D" w:rsidR="00646623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 xml:space="preserve">CME-PD Internal Activities for Al </w:t>
      </w:r>
      <w:proofErr w:type="spellStart"/>
      <w:r w:rsidRPr="00A55458">
        <w:rPr>
          <w:color w:val="000000"/>
          <w:shd w:val="clear" w:color="auto" w:fill="FFFFFF"/>
          <w:lang w:val="en-US" w:eastAsia="en-US"/>
        </w:rPr>
        <w:t>Mouwasat</w:t>
      </w:r>
      <w:proofErr w:type="spellEnd"/>
      <w:r w:rsidRPr="00A55458">
        <w:rPr>
          <w:color w:val="000000"/>
          <w:shd w:val="clear" w:color="auto" w:fill="FFFFFF"/>
          <w:lang w:val="en-US" w:eastAsia="en-US"/>
        </w:rPr>
        <w:t xml:space="preserve"> Hospital</w:t>
      </w:r>
    </w:p>
    <w:p w14:paraId="3C11C21A" w14:textId="385A0A02" w:rsidR="00883F85" w:rsidRPr="00A55458" w:rsidRDefault="00646623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/>
          <w:shd w:val="clear" w:color="auto" w:fill="FFFFFF"/>
          <w:lang w:val="en-US" w:eastAsia="en-US"/>
        </w:rPr>
        <w:t>Atrial Fibrillation Symposium.</w:t>
      </w:r>
    </w:p>
    <w:p w14:paraId="3F2E0BEC" w14:textId="7FA7A444" w:rsidR="00883F85" w:rsidRPr="00A55458" w:rsidRDefault="2D54DB27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 w:themeColor="text1"/>
        </w:rPr>
        <w:t>November 2015: AF symposium on 3,4 and 5</w:t>
      </w:r>
      <w:r w:rsidRPr="00A55458">
        <w:rPr>
          <w:color w:val="000000" w:themeColor="text1"/>
          <w:vertAlign w:val="superscript"/>
        </w:rPr>
        <w:t>th</w:t>
      </w:r>
      <w:r w:rsidRPr="00A55458">
        <w:rPr>
          <w:color w:val="000000" w:themeColor="text1"/>
        </w:rPr>
        <w:t xml:space="preserve"> at Marriott hotel Riyadh </w:t>
      </w:r>
      <w:r w:rsidR="00D6592B">
        <w:br/>
      </w:r>
      <w:r w:rsidRPr="00A55458">
        <w:rPr>
          <w:color w:val="000000" w:themeColor="text1"/>
        </w:rPr>
        <w:t>(24 CME).</w:t>
      </w:r>
    </w:p>
    <w:p w14:paraId="7E1AAF0F" w14:textId="3671876E" w:rsidR="0034346A" w:rsidRPr="00A55458" w:rsidRDefault="2D54DB27" w:rsidP="00A55458">
      <w:pPr>
        <w:pStyle w:val="ListParagraph"/>
        <w:numPr>
          <w:ilvl w:val="0"/>
          <w:numId w:val="15"/>
        </w:numPr>
        <w:rPr>
          <w:lang w:val="en-US" w:eastAsia="en-US"/>
        </w:rPr>
      </w:pPr>
      <w:r w:rsidRPr="00A55458">
        <w:rPr>
          <w:color w:val="000000" w:themeColor="text1"/>
        </w:rPr>
        <w:t xml:space="preserve">February </w:t>
      </w:r>
      <w:r w:rsidR="00091445" w:rsidRPr="00A55458">
        <w:rPr>
          <w:color w:val="000000" w:themeColor="text1"/>
        </w:rPr>
        <w:t>2013: The</w:t>
      </w:r>
      <w:r w:rsidRPr="00A55458">
        <w:rPr>
          <w:color w:val="000000" w:themeColor="text1"/>
        </w:rPr>
        <w:t xml:space="preserve"> Second scientific meeting on medication safety.</w:t>
      </w:r>
    </w:p>
    <w:p w14:paraId="60BAD81F" w14:textId="1059775E" w:rsidR="0034346A" w:rsidRPr="00A55458" w:rsidRDefault="2D54DB27" w:rsidP="00A55458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lang w:val="en-US"/>
        </w:rPr>
      </w:pPr>
      <w:r w:rsidRPr="00A55458">
        <w:rPr>
          <w:color w:val="000000" w:themeColor="text1"/>
        </w:rPr>
        <w:t xml:space="preserve">Held on 26-27 February m at al </w:t>
      </w:r>
      <w:proofErr w:type="spellStart"/>
      <w:r w:rsidRPr="00A55458">
        <w:rPr>
          <w:color w:val="000000" w:themeColor="text1"/>
        </w:rPr>
        <w:t>Faisaliah</w:t>
      </w:r>
      <w:proofErr w:type="spellEnd"/>
      <w:r w:rsidRPr="00A55458">
        <w:rPr>
          <w:color w:val="000000" w:themeColor="text1"/>
        </w:rPr>
        <w:t xml:space="preserve"> Hotel, </w:t>
      </w:r>
      <w:r w:rsidR="00091445" w:rsidRPr="00A55458">
        <w:rPr>
          <w:color w:val="000000" w:themeColor="text1"/>
        </w:rPr>
        <w:t>Riyadh,</w:t>
      </w:r>
      <w:r w:rsidRPr="00A55458">
        <w:rPr>
          <w:color w:val="000000" w:themeColor="text1"/>
        </w:rPr>
        <w:t xml:space="preserve"> Saudi Arabia            (8 CME</w:t>
      </w:r>
      <w:r w:rsidR="00091445" w:rsidRPr="00A55458">
        <w:rPr>
          <w:color w:val="000000" w:themeColor="text1"/>
        </w:rPr>
        <w:t>).</w:t>
      </w:r>
    </w:p>
    <w:p w14:paraId="7781DC19" w14:textId="1B1F90AB" w:rsidR="0034346A" w:rsidRPr="00A55458" w:rsidRDefault="2D54DB27" w:rsidP="00A55458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lang w:val="en-US"/>
        </w:rPr>
      </w:pPr>
      <w:r w:rsidRPr="00A55458">
        <w:rPr>
          <w:color w:val="000000" w:themeColor="text1"/>
          <w:lang w:val="en-US"/>
        </w:rPr>
        <w:t xml:space="preserve">December </w:t>
      </w:r>
      <w:r w:rsidR="00091445" w:rsidRPr="00A55458">
        <w:rPr>
          <w:color w:val="000000" w:themeColor="text1"/>
          <w:lang w:val="en-US"/>
        </w:rPr>
        <w:t>2012: Basic</w:t>
      </w:r>
      <w:r w:rsidRPr="00A55458">
        <w:rPr>
          <w:color w:val="000000" w:themeColor="text1"/>
          <w:lang w:val="en-US"/>
        </w:rPr>
        <w:t xml:space="preserve"> cardiac life support provider.</w:t>
      </w:r>
    </w:p>
    <w:p w14:paraId="03AC5B94" w14:textId="62E9B6ED" w:rsidR="004D6ADB" w:rsidRPr="005E263D" w:rsidRDefault="2D54DB27" w:rsidP="00A55458">
      <w:pPr>
        <w:pStyle w:val="ListParagraph"/>
        <w:numPr>
          <w:ilvl w:val="0"/>
          <w:numId w:val="15"/>
        </w:numPr>
        <w:rPr>
          <w:i/>
          <w:iCs/>
          <w:color w:val="000000" w:themeColor="text1"/>
          <w:lang w:val="en-US"/>
        </w:rPr>
      </w:pPr>
      <w:r w:rsidRPr="00A55458">
        <w:rPr>
          <w:color w:val="000000" w:themeColor="text1"/>
        </w:rPr>
        <w:t>29 DEC 2012 valid until 28 DEC 2014</w:t>
      </w:r>
      <w:r w:rsidRPr="00A55458">
        <w:rPr>
          <w:i/>
          <w:iCs/>
          <w:color w:val="000000" w:themeColor="text1"/>
          <w:lang w:val="en-US"/>
        </w:rPr>
        <w:t xml:space="preserve"> </w:t>
      </w:r>
      <w:r w:rsidRPr="00A55458">
        <w:rPr>
          <w:color w:val="000000" w:themeColor="text1"/>
          <w:lang w:val="en-US"/>
        </w:rPr>
        <w:t>(4 CME).</w:t>
      </w:r>
    </w:p>
    <w:p w14:paraId="31C4DB8E" w14:textId="5C71DE34" w:rsidR="00883F85" w:rsidRPr="00A55458" w:rsidRDefault="0034346A" w:rsidP="00A55458">
      <w:pPr>
        <w:pStyle w:val="ListParagraph"/>
        <w:numPr>
          <w:ilvl w:val="0"/>
          <w:numId w:val="15"/>
        </w:numPr>
        <w:rPr>
          <w:bCs/>
          <w:color w:val="000000" w:themeColor="text1"/>
        </w:rPr>
      </w:pPr>
      <w:r w:rsidRPr="00A55458">
        <w:rPr>
          <w:bCs/>
          <w:color w:val="000000" w:themeColor="text1"/>
        </w:rPr>
        <w:t>April 2012: The 2</w:t>
      </w:r>
      <w:r w:rsidRPr="00A55458">
        <w:rPr>
          <w:bCs/>
          <w:color w:val="000000" w:themeColor="text1"/>
          <w:vertAlign w:val="superscript"/>
        </w:rPr>
        <w:t>nd</w:t>
      </w:r>
      <w:r w:rsidRPr="00A55458">
        <w:rPr>
          <w:bCs/>
          <w:color w:val="000000" w:themeColor="text1"/>
        </w:rPr>
        <w:t xml:space="preserve"> international cardiovascular pharmacotherapy conference and exhibition</w:t>
      </w:r>
      <w:r w:rsidR="00091445" w:rsidRPr="00A55458">
        <w:rPr>
          <w:bCs/>
          <w:color w:val="000000" w:themeColor="text1"/>
        </w:rPr>
        <w:t>,</w:t>
      </w:r>
      <w:r w:rsidR="00091445" w:rsidRPr="00A55458">
        <w:rPr>
          <w:bCs/>
          <w:color w:val="000000" w:themeColor="text1"/>
          <w:lang w:val="en-US"/>
        </w:rPr>
        <w:t xml:space="preserve"> Four</w:t>
      </w:r>
      <w:r w:rsidRPr="00A55458">
        <w:rPr>
          <w:bCs/>
          <w:color w:val="000000" w:themeColor="text1"/>
          <w:lang w:val="en-US"/>
        </w:rPr>
        <w:t xml:space="preserve"> Seasons Hotel, Riyadh, Kingdom of Saudi Arabia</w:t>
      </w:r>
      <w:r w:rsidR="00091445" w:rsidRPr="00A55458">
        <w:rPr>
          <w:bCs/>
          <w:color w:val="000000" w:themeColor="text1"/>
          <w:lang w:val="en-US"/>
        </w:rPr>
        <w:t>. (</w:t>
      </w:r>
      <w:r w:rsidRPr="00A55458">
        <w:rPr>
          <w:bCs/>
          <w:color w:val="000000" w:themeColor="text1"/>
          <w:lang w:val="en-US"/>
        </w:rPr>
        <w:t>24 CME).</w:t>
      </w:r>
    </w:p>
    <w:p w14:paraId="7EB158D0" w14:textId="4D477755" w:rsidR="0034346A" w:rsidRPr="00A55458" w:rsidRDefault="0034346A" w:rsidP="00A55458">
      <w:pPr>
        <w:pStyle w:val="ListParagraph"/>
        <w:numPr>
          <w:ilvl w:val="0"/>
          <w:numId w:val="15"/>
        </w:numPr>
        <w:rPr>
          <w:bCs/>
          <w:color w:val="000000" w:themeColor="text1"/>
        </w:rPr>
      </w:pPr>
      <w:r w:rsidRPr="00A55458">
        <w:rPr>
          <w:bCs/>
          <w:color w:val="000000" w:themeColor="text1"/>
        </w:rPr>
        <w:t xml:space="preserve">March </w:t>
      </w:r>
      <w:r w:rsidR="00091445" w:rsidRPr="00A55458">
        <w:rPr>
          <w:bCs/>
          <w:color w:val="000000" w:themeColor="text1"/>
        </w:rPr>
        <w:t>2011:</w:t>
      </w:r>
      <w:r w:rsidRPr="00A55458">
        <w:rPr>
          <w:bCs/>
          <w:color w:val="000000" w:themeColor="text1"/>
        </w:rPr>
        <w:t xml:space="preserve"> Pharmacotherapy in the Ambulatory care setting symposium</w:t>
      </w:r>
    </w:p>
    <w:p w14:paraId="6A1008BB" w14:textId="512A2D83" w:rsidR="0034346A" w:rsidRPr="00A55458" w:rsidRDefault="2D54DB27" w:rsidP="00A55458">
      <w:pPr>
        <w:pStyle w:val="ListParagraph"/>
        <w:numPr>
          <w:ilvl w:val="0"/>
          <w:numId w:val="15"/>
        </w:numPr>
        <w:rPr>
          <w:b/>
          <w:i/>
          <w:iCs/>
          <w:color w:val="000000" w:themeColor="text1"/>
          <w:lang w:val="en-US"/>
        </w:rPr>
      </w:pPr>
      <w:r w:rsidRPr="00A55458">
        <w:rPr>
          <w:color w:val="000000" w:themeColor="text1"/>
        </w:rPr>
        <w:t xml:space="preserve">“ A Multidisciplinary Approach “Held in king fahad medical city, </w:t>
      </w:r>
      <w:r w:rsidR="00091445" w:rsidRPr="00A55458">
        <w:rPr>
          <w:color w:val="000000" w:themeColor="text1"/>
        </w:rPr>
        <w:t>Riyadh, Saudi</w:t>
      </w:r>
      <w:r w:rsidRPr="00A55458">
        <w:rPr>
          <w:color w:val="000000" w:themeColor="text1"/>
        </w:rPr>
        <w:t xml:space="preserve"> Arabia</w:t>
      </w:r>
      <w:r w:rsidR="00091445" w:rsidRPr="00A55458">
        <w:rPr>
          <w:color w:val="000000" w:themeColor="text1"/>
        </w:rPr>
        <w:t>. (</w:t>
      </w:r>
      <w:r w:rsidRPr="00A55458">
        <w:rPr>
          <w:color w:val="000000" w:themeColor="text1"/>
        </w:rPr>
        <w:t>17CME).</w:t>
      </w:r>
    </w:p>
    <w:p w14:paraId="5BC50111" w14:textId="06F38E4D" w:rsidR="00510F73" w:rsidRPr="00A55458" w:rsidRDefault="0034346A" w:rsidP="00A55458">
      <w:pPr>
        <w:pStyle w:val="ListParagraph"/>
        <w:numPr>
          <w:ilvl w:val="0"/>
          <w:numId w:val="15"/>
        </w:numPr>
        <w:rPr>
          <w:b/>
          <w:i/>
          <w:iCs/>
          <w:color w:val="000000" w:themeColor="text1"/>
          <w:lang w:val="en-US"/>
        </w:rPr>
      </w:pPr>
      <w:r w:rsidRPr="00A55458">
        <w:rPr>
          <w:bCs/>
          <w:color w:val="000000" w:themeColor="text1"/>
        </w:rPr>
        <w:t xml:space="preserve">December 2009: King Saud university </w:t>
      </w:r>
      <w:r w:rsidR="00091445" w:rsidRPr="00A55458">
        <w:rPr>
          <w:bCs/>
          <w:color w:val="000000" w:themeColor="text1"/>
        </w:rPr>
        <w:t>student’s</w:t>
      </w:r>
      <w:r w:rsidRPr="00A55458">
        <w:rPr>
          <w:bCs/>
          <w:color w:val="000000" w:themeColor="text1"/>
        </w:rPr>
        <w:t xml:space="preserve"> research preparatory symposium for SSC</w:t>
      </w:r>
      <w:r w:rsidR="00510F73" w:rsidRPr="00A55458">
        <w:rPr>
          <w:bCs/>
          <w:color w:val="000000" w:themeColor="text1"/>
        </w:rPr>
        <w:t xml:space="preserve"> </w:t>
      </w:r>
      <w:r w:rsidRPr="00A55458">
        <w:rPr>
          <w:bCs/>
          <w:color w:val="000000" w:themeColor="text1"/>
        </w:rPr>
        <w:t xml:space="preserve">Held in king Saud </w:t>
      </w:r>
      <w:r w:rsidR="00091445" w:rsidRPr="00A55458">
        <w:rPr>
          <w:bCs/>
          <w:color w:val="000000" w:themeColor="text1"/>
        </w:rPr>
        <w:t>university,</w:t>
      </w:r>
      <w:r w:rsidRPr="00A55458">
        <w:rPr>
          <w:bCs/>
          <w:color w:val="000000" w:themeColor="text1"/>
        </w:rPr>
        <w:t xml:space="preserve"> </w:t>
      </w:r>
      <w:r w:rsidR="00091445" w:rsidRPr="00A55458">
        <w:rPr>
          <w:bCs/>
          <w:color w:val="000000" w:themeColor="text1"/>
        </w:rPr>
        <w:t>Riyadh,</w:t>
      </w:r>
      <w:r w:rsidRPr="00A55458">
        <w:rPr>
          <w:bCs/>
          <w:color w:val="000000" w:themeColor="text1"/>
        </w:rPr>
        <w:t xml:space="preserve"> </w:t>
      </w:r>
      <w:r w:rsidR="00091445" w:rsidRPr="00A55458">
        <w:rPr>
          <w:bCs/>
          <w:color w:val="000000" w:themeColor="text1"/>
        </w:rPr>
        <w:t>and Saudi</w:t>
      </w:r>
      <w:r w:rsidRPr="00A55458">
        <w:rPr>
          <w:bCs/>
          <w:color w:val="000000" w:themeColor="text1"/>
        </w:rPr>
        <w:t xml:space="preserve"> Arabia.</w:t>
      </w:r>
    </w:p>
    <w:p w14:paraId="639074E1" w14:textId="4DBACDEF" w:rsidR="0096252B" w:rsidRPr="00A55458" w:rsidRDefault="2D54DB27" w:rsidP="00A55458">
      <w:pPr>
        <w:pStyle w:val="ListParagraph"/>
        <w:numPr>
          <w:ilvl w:val="0"/>
          <w:numId w:val="15"/>
        </w:numPr>
        <w:rPr>
          <w:b/>
          <w:bCs/>
          <w:i/>
          <w:iCs/>
          <w:color w:val="000000" w:themeColor="text1"/>
          <w:lang w:val="en-US"/>
        </w:rPr>
      </w:pPr>
      <w:r w:rsidRPr="00A55458">
        <w:rPr>
          <w:color w:val="000000" w:themeColor="text1"/>
        </w:rPr>
        <w:t>October 2009: 4</w:t>
      </w:r>
      <w:r w:rsidRPr="00A55458">
        <w:rPr>
          <w:color w:val="000000" w:themeColor="text1"/>
          <w:vertAlign w:val="superscript"/>
        </w:rPr>
        <w:t>th</w:t>
      </w:r>
      <w:r w:rsidRPr="00A55458">
        <w:rPr>
          <w:color w:val="000000" w:themeColor="text1"/>
        </w:rPr>
        <w:t xml:space="preserve"> RIDPM-pharmacy symposium and exhibition Held at Riyadh colleges of dentistry and </w:t>
      </w:r>
      <w:r w:rsidR="00091445" w:rsidRPr="00A55458">
        <w:rPr>
          <w:color w:val="000000" w:themeColor="text1"/>
        </w:rPr>
        <w:t>pharmacy</w:t>
      </w:r>
      <w:r w:rsidR="00091445" w:rsidRPr="00A55458">
        <w:rPr>
          <w:color w:val="000000" w:themeColor="text1"/>
          <w:lang w:val="en-US"/>
        </w:rPr>
        <w:t xml:space="preserve"> (</w:t>
      </w:r>
      <w:r w:rsidRPr="00A55458">
        <w:rPr>
          <w:color w:val="000000" w:themeColor="text1"/>
          <w:lang w:val="en-US"/>
        </w:rPr>
        <w:t>10CME).</w:t>
      </w:r>
      <w:r w:rsidR="00AC0BA6">
        <w:br/>
      </w:r>
    </w:p>
    <w:p w14:paraId="47E9C3A7" w14:textId="61923F49" w:rsidR="00BA3F74" w:rsidRPr="000E64AC" w:rsidRDefault="000E64AC" w:rsidP="0034346A">
      <w:pPr>
        <w:rPr>
          <w:b/>
          <w:color w:val="1F497D" w:themeColor="text2"/>
          <w:u w:val="single"/>
        </w:rPr>
      </w:pPr>
      <w:r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E2A8F" wp14:editId="46C2557B">
                <wp:simplePos x="0" y="0"/>
                <wp:positionH relativeFrom="column">
                  <wp:posOffset>-149860</wp:posOffset>
                </wp:positionH>
                <wp:positionV relativeFrom="paragraph">
                  <wp:posOffset>248285</wp:posOffset>
                </wp:positionV>
                <wp:extent cx="5371465" cy="0"/>
                <wp:effectExtent l="15240" t="6985" r="23495" b="3111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446C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19.55pt" to="411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" strokecolor="black [3213]"/>
            </w:pict>
          </mc:Fallback>
        </mc:AlternateContent>
      </w:r>
      <w:r w:rsidR="00AC0BA6">
        <w:rPr>
          <w:b/>
          <w:color w:val="000000" w:themeColor="text1"/>
          <w:sz w:val="28"/>
          <w:szCs w:val="28"/>
        </w:rPr>
        <w:br/>
      </w:r>
      <w:r w:rsidR="00C830C8">
        <w:rPr>
          <w:b/>
          <w:color w:val="000000" w:themeColor="text1"/>
          <w:sz w:val="28"/>
          <w:szCs w:val="28"/>
          <w:u w:val="single"/>
        </w:rPr>
        <w:br/>
      </w:r>
    </w:p>
    <w:p w14:paraId="6E03CAB0" w14:textId="77777777" w:rsidR="00806278" w:rsidRPr="001E6EEC" w:rsidRDefault="00B66BBB" w:rsidP="00BA3F74">
      <w:pPr>
        <w:rPr>
          <w:b/>
          <w:color w:val="1F497D" w:themeColor="text2"/>
          <w:sz w:val="28"/>
          <w:szCs w:val="28"/>
          <w:u w:val="single"/>
        </w:rPr>
      </w:pPr>
      <w:r w:rsidRPr="001E6EEC">
        <w:rPr>
          <w:b/>
          <w:color w:val="1F497D" w:themeColor="text2"/>
          <w:sz w:val="28"/>
          <w:szCs w:val="28"/>
          <w:u w:val="single"/>
        </w:rPr>
        <w:t>References:</w:t>
      </w:r>
    </w:p>
    <w:p w14:paraId="2283A6CB" w14:textId="77777777" w:rsidR="00806278" w:rsidRPr="00806278" w:rsidRDefault="00806278" w:rsidP="00573FF4">
      <w:pPr>
        <w:rPr>
          <w:b/>
          <w:color w:val="1F497D" w:themeColor="text2"/>
          <w:sz w:val="28"/>
          <w:szCs w:val="28"/>
          <w:u w:val="single"/>
        </w:rPr>
      </w:pPr>
    </w:p>
    <w:p w14:paraId="2FA2801B" w14:textId="105858AC" w:rsidR="00806278" w:rsidRPr="00FF3CAF" w:rsidRDefault="00806278" w:rsidP="00BA3F74">
      <w:pPr>
        <w:ind w:left="567"/>
        <w:rPr>
          <w:b/>
          <w:color w:val="000000" w:themeColor="text1"/>
        </w:rPr>
      </w:pPr>
      <w:r w:rsidRPr="00FF3CAF">
        <w:rPr>
          <w:b/>
          <w:color w:val="000000" w:themeColor="text1"/>
        </w:rPr>
        <w:t xml:space="preserve">Norah </w:t>
      </w:r>
      <w:proofErr w:type="spellStart"/>
      <w:r w:rsidRPr="00FF3CAF">
        <w:rPr>
          <w:b/>
          <w:color w:val="000000" w:themeColor="text1"/>
        </w:rPr>
        <w:t>abanmy</w:t>
      </w:r>
      <w:proofErr w:type="spellEnd"/>
      <w:r w:rsidR="00091445" w:rsidRPr="00FF3CAF">
        <w:rPr>
          <w:b/>
          <w:color w:val="000000" w:themeColor="text1"/>
        </w:rPr>
        <w:t>, PhD</w:t>
      </w:r>
      <w:r w:rsidRPr="00FF3CAF">
        <w:rPr>
          <w:b/>
          <w:color w:val="000000" w:themeColor="text1"/>
        </w:rPr>
        <w:t xml:space="preserve">                                          </w:t>
      </w:r>
    </w:p>
    <w:p w14:paraId="081954CB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Assistant professor</w:t>
      </w:r>
    </w:p>
    <w:p w14:paraId="4ED6A013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College of pharmacy</w:t>
      </w:r>
    </w:p>
    <w:p w14:paraId="1AC7D8D0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Clinical pharmacy department</w:t>
      </w:r>
    </w:p>
    <w:p w14:paraId="7FD56A37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</w:p>
    <w:p w14:paraId="3958CB33" w14:textId="77777777" w:rsidR="00806278" w:rsidRPr="00FF3CAF" w:rsidRDefault="00806278" w:rsidP="00BA3F74">
      <w:pPr>
        <w:ind w:left="567"/>
        <w:rPr>
          <w:b/>
          <w:color w:val="000000" w:themeColor="text1"/>
        </w:rPr>
      </w:pPr>
      <w:r w:rsidRPr="00FF3CAF">
        <w:rPr>
          <w:b/>
          <w:color w:val="000000" w:themeColor="text1"/>
        </w:rPr>
        <w:t xml:space="preserve">Prof. </w:t>
      </w:r>
      <w:proofErr w:type="spellStart"/>
      <w:r w:rsidRPr="00FF3CAF">
        <w:rPr>
          <w:b/>
          <w:color w:val="000000" w:themeColor="text1"/>
        </w:rPr>
        <w:t>Dr.Kadria</w:t>
      </w:r>
      <w:proofErr w:type="spellEnd"/>
      <w:r w:rsidRPr="00FF3CAF">
        <w:rPr>
          <w:b/>
          <w:color w:val="000000" w:themeColor="text1"/>
        </w:rPr>
        <w:t xml:space="preserve"> </w:t>
      </w:r>
      <w:proofErr w:type="spellStart"/>
      <w:r w:rsidRPr="00FF3CAF">
        <w:rPr>
          <w:b/>
          <w:color w:val="000000" w:themeColor="text1"/>
        </w:rPr>
        <w:t>El-khodairy</w:t>
      </w:r>
      <w:proofErr w:type="spellEnd"/>
    </w:p>
    <w:p w14:paraId="1E7829E3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Prof. of industrial pharmacy</w:t>
      </w:r>
    </w:p>
    <w:p w14:paraId="02EBB273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College of pharmacy</w:t>
      </w:r>
    </w:p>
    <w:p w14:paraId="2729961C" w14:textId="65AA4E33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 xml:space="preserve">University of king </w:t>
      </w:r>
      <w:r w:rsidR="00091445" w:rsidRPr="00FF3CAF">
        <w:rPr>
          <w:bCs/>
          <w:color w:val="000000" w:themeColor="text1"/>
        </w:rPr>
        <w:t>Saud</w:t>
      </w:r>
    </w:p>
    <w:p w14:paraId="017069B9" w14:textId="1E17B75C" w:rsidR="00806278" w:rsidRPr="00FF3CAF" w:rsidRDefault="00091445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Email: Kelkhodairy@ksu.edu.sa</w:t>
      </w:r>
      <w:r w:rsidR="004C063C">
        <w:rPr>
          <w:bCs/>
          <w:color w:val="000000" w:themeColor="text1"/>
        </w:rPr>
        <w:br/>
      </w:r>
    </w:p>
    <w:p w14:paraId="50949581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</w:p>
    <w:p w14:paraId="6F3851A6" w14:textId="77777777" w:rsidR="00806278" w:rsidRPr="00FF3CAF" w:rsidRDefault="00806278" w:rsidP="00BA3F74">
      <w:pPr>
        <w:ind w:left="567"/>
        <w:rPr>
          <w:b/>
          <w:color w:val="000000" w:themeColor="text1"/>
        </w:rPr>
      </w:pPr>
      <w:r w:rsidRPr="00FF3CAF">
        <w:rPr>
          <w:b/>
          <w:color w:val="000000" w:themeColor="text1"/>
        </w:rPr>
        <w:t xml:space="preserve">Dr. Samar </w:t>
      </w:r>
      <w:proofErr w:type="spellStart"/>
      <w:r w:rsidRPr="00FF3CAF">
        <w:rPr>
          <w:b/>
          <w:color w:val="000000" w:themeColor="text1"/>
        </w:rPr>
        <w:t>Afify</w:t>
      </w:r>
      <w:proofErr w:type="spellEnd"/>
    </w:p>
    <w:p w14:paraId="5EA1462A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Assistant professor</w:t>
      </w:r>
    </w:p>
    <w:p w14:paraId="6C0D92A5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College of pharmacy</w:t>
      </w:r>
    </w:p>
    <w:p w14:paraId="5FBFB887" w14:textId="4FCEEADA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 xml:space="preserve">King </w:t>
      </w:r>
      <w:r w:rsidR="00091445" w:rsidRPr="00FF3CAF">
        <w:rPr>
          <w:bCs/>
          <w:color w:val="000000" w:themeColor="text1"/>
        </w:rPr>
        <w:t>Saud</w:t>
      </w:r>
      <w:r w:rsidRPr="00FF3CAF">
        <w:rPr>
          <w:bCs/>
          <w:color w:val="000000" w:themeColor="text1"/>
        </w:rPr>
        <w:t xml:space="preserve"> </w:t>
      </w:r>
      <w:r w:rsidR="00091445" w:rsidRPr="00FF3CAF">
        <w:rPr>
          <w:bCs/>
          <w:color w:val="000000" w:themeColor="text1"/>
        </w:rPr>
        <w:t>University</w:t>
      </w:r>
    </w:p>
    <w:p w14:paraId="59170528" w14:textId="29706E6B" w:rsidR="00806278" w:rsidRPr="00FF3CAF" w:rsidRDefault="0034346A" w:rsidP="00BA3F74">
      <w:pPr>
        <w:ind w:left="567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</w:r>
    </w:p>
    <w:p w14:paraId="632DC1DF" w14:textId="77777777" w:rsidR="00806278" w:rsidRPr="00FF3CAF" w:rsidRDefault="00806278" w:rsidP="00BA3F74">
      <w:pPr>
        <w:ind w:left="567"/>
        <w:rPr>
          <w:b/>
          <w:color w:val="000000" w:themeColor="text1"/>
        </w:rPr>
      </w:pPr>
      <w:r w:rsidRPr="00FF3CAF">
        <w:rPr>
          <w:b/>
          <w:color w:val="000000" w:themeColor="text1"/>
        </w:rPr>
        <w:t xml:space="preserve">Dr.Nadia G. </w:t>
      </w:r>
      <w:proofErr w:type="spellStart"/>
      <w:r w:rsidRPr="00FF3CAF">
        <w:rPr>
          <w:b/>
          <w:color w:val="000000" w:themeColor="text1"/>
        </w:rPr>
        <w:t>Haress</w:t>
      </w:r>
      <w:proofErr w:type="spellEnd"/>
    </w:p>
    <w:p w14:paraId="6D7368E4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Assistant professor of Medicinal Chemistry</w:t>
      </w:r>
    </w:p>
    <w:p w14:paraId="7F8BEDB5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Dept. of Pharmaceutical Chemistry</w:t>
      </w:r>
    </w:p>
    <w:p w14:paraId="362B34C3" w14:textId="77777777" w:rsidR="00806278" w:rsidRPr="00FF3CAF" w:rsidRDefault="00806278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College of pharmacy, KSU</w:t>
      </w:r>
    </w:p>
    <w:p w14:paraId="3293E7FE" w14:textId="77777777" w:rsidR="00463A9B" w:rsidRPr="00FF3CAF" w:rsidRDefault="00463A9B" w:rsidP="00BA3F74">
      <w:pPr>
        <w:ind w:left="567"/>
        <w:rPr>
          <w:bCs/>
          <w:color w:val="000000" w:themeColor="text1"/>
        </w:rPr>
      </w:pPr>
    </w:p>
    <w:p w14:paraId="6F37DC3A" w14:textId="77777777" w:rsidR="00463A9B" w:rsidRPr="00FF3CAF" w:rsidRDefault="00463A9B" w:rsidP="00BA3F74">
      <w:pPr>
        <w:ind w:left="567"/>
        <w:rPr>
          <w:b/>
          <w:color w:val="000000" w:themeColor="text1"/>
        </w:rPr>
      </w:pPr>
      <w:r w:rsidRPr="00FF3CAF">
        <w:rPr>
          <w:b/>
          <w:color w:val="000000" w:themeColor="text1"/>
        </w:rPr>
        <w:t xml:space="preserve">Prof. </w:t>
      </w:r>
      <w:proofErr w:type="spellStart"/>
      <w:r w:rsidRPr="00FF3CAF">
        <w:rPr>
          <w:b/>
          <w:color w:val="000000" w:themeColor="text1"/>
        </w:rPr>
        <w:t>Dr.Yieldez</w:t>
      </w:r>
      <w:proofErr w:type="spellEnd"/>
      <w:r w:rsidRPr="00FF3CAF">
        <w:rPr>
          <w:b/>
          <w:color w:val="000000" w:themeColor="text1"/>
        </w:rPr>
        <w:t xml:space="preserve"> </w:t>
      </w:r>
      <w:proofErr w:type="spellStart"/>
      <w:r w:rsidRPr="00FF3CAF">
        <w:rPr>
          <w:b/>
          <w:color w:val="000000" w:themeColor="text1"/>
        </w:rPr>
        <w:t>Bassiouni</w:t>
      </w:r>
      <w:proofErr w:type="spellEnd"/>
    </w:p>
    <w:p w14:paraId="4D089EEC" w14:textId="77777777" w:rsidR="00463A9B" w:rsidRPr="00FF3CAF" w:rsidRDefault="00463A9B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>Pharmacology department</w:t>
      </w:r>
    </w:p>
    <w:p w14:paraId="5EC59554" w14:textId="77777777" w:rsidR="00463A9B" w:rsidRPr="00FF3CAF" w:rsidRDefault="00463A9B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 xml:space="preserve">College of pharmacy </w:t>
      </w:r>
    </w:p>
    <w:p w14:paraId="5CFEB04C" w14:textId="2CF8440C" w:rsidR="003C6EC1" w:rsidRDefault="00463A9B" w:rsidP="00BA3F74">
      <w:pPr>
        <w:ind w:left="567"/>
        <w:rPr>
          <w:bCs/>
          <w:color w:val="000000" w:themeColor="text1"/>
        </w:rPr>
      </w:pPr>
      <w:r w:rsidRPr="00FF3CAF">
        <w:rPr>
          <w:bCs/>
          <w:color w:val="000000" w:themeColor="text1"/>
        </w:rPr>
        <w:t xml:space="preserve">King </w:t>
      </w:r>
      <w:r w:rsidR="00091445" w:rsidRPr="00FF3CAF">
        <w:rPr>
          <w:bCs/>
          <w:color w:val="000000" w:themeColor="text1"/>
        </w:rPr>
        <w:t>Saud</w:t>
      </w:r>
      <w:r w:rsidRPr="00FF3CAF">
        <w:rPr>
          <w:bCs/>
          <w:color w:val="000000" w:themeColor="text1"/>
        </w:rPr>
        <w:t xml:space="preserve"> university</w:t>
      </w:r>
      <w:r w:rsidR="009C774B" w:rsidRPr="00FF3CAF">
        <w:rPr>
          <w:bCs/>
          <w:color w:val="1F497D" w:themeColor="text2"/>
        </w:rPr>
        <w:br/>
      </w:r>
      <w:r w:rsidR="00AA5A9F" w:rsidRPr="00FF3CAF">
        <w:rPr>
          <w:bCs/>
          <w:color w:val="000000" w:themeColor="text1"/>
        </w:rPr>
        <w:t xml:space="preserve">email: </w:t>
      </w:r>
      <w:hyperlink r:id="rId7" w:history="1">
        <w:r w:rsidR="00091445" w:rsidRPr="00730D43">
          <w:rPr>
            <w:rStyle w:val="Hyperlink"/>
            <w:bCs/>
          </w:rPr>
          <w:t>Ybassiouni@ksu.edu.sa</w:t>
        </w:r>
      </w:hyperlink>
    </w:p>
    <w:p w14:paraId="344BA135" w14:textId="77777777" w:rsidR="00091445" w:rsidRDefault="00091445" w:rsidP="00BA3F74">
      <w:pPr>
        <w:ind w:left="567"/>
        <w:rPr>
          <w:bCs/>
          <w:color w:val="000000" w:themeColor="text1"/>
        </w:rPr>
      </w:pPr>
    </w:p>
    <w:p w14:paraId="4B573988" w14:textId="77777777" w:rsidR="00091445" w:rsidRDefault="00091445" w:rsidP="00BA3F74">
      <w:pPr>
        <w:ind w:left="567"/>
        <w:rPr>
          <w:bCs/>
          <w:color w:val="000000" w:themeColor="text1"/>
        </w:rPr>
      </w:pPr>
    </w:p>
    <w:p w14:paraId="6C46E095" w14:textId="77777777" w:rsidR="00091445" w:rsidRDefault="00091445" w:rsidP="00BA3F74">
      <w:pPr>
        <w:ind w:left="567"/>
        <w:rPr>
          <w:bCs/>
          <w:color w:val="000000" w:themeColor="text1"/>
        </w:rPr>
      </w:pPr>
    </w:p>
    <w:p w14:paraId="7622AD96" w14:textId="77777777" w:rsidR="00091445" w:rsidRDefault="00091445" w:rsidP="00BA3F74">
      <w:pPr>
        <w:ind w:left="567"/>
        <w:rPr>
          <w:bCs/>
          <w:color w:val="000000" w:themeColor="text1"/>
        </w:rPr>
      </w:pPr>
    </w:p>
    <w:p w14:paraId="2B6A3E44" w14:textId="6C7E69EC" w:rsidR="00091445" w:rsidRPr="00FF3CAF" w:rsidRDefault="00A55458" w:rsidP="00BA3F74">
      <w:pPr>
        <w:ind w:left="567"/>
        <w:rPr>
          <w:bCs/>
          <w:color w:val="1F497D" w:themeColor="text2"/>
        </w:rPr>
      </w:pPr>
      <w:r>
        <w:rPr>
          <w:bCs/>
          <w:color w:val="000000" w:themeColor="text1"/>
        </w:rPr>
        <w:t>Last update</w:t>
      </w:r>
      <w:r w:rsidR="00C80C25">
        <w:rPr>
          <w:bCs/>
          <w:color w:val="000000" w:themeColor="text1"/>
        </w:rPr>
        <w:t xml:space="preserve"> </w:t>
      </w:r>
      <w:r w:rsidR="006341C9">
        <w:rPr>
          <w:bCs/>
          <w:color w:val="000000" w:themeColor="text1"/>
        </w:rPr>
        <w:t>June</w:t>
      </w:r>
      <w:r w:rsidR="00C80C25">
        <w:rPr>
          <w:bCs/>
          <w:color w:val="000000" w:themeColor="text1"/>
        </w:rPr>
        <w:t xml:space="preserve"> </w:t>
      </w:r>
      <w:r w:rsidR="00091445">
        <w:rPr>
          <w:bCs/>
          <w:color w:val="000000" w:themeColor="text1"/>
        </w:rPr>
        <w:t>/20</w:t>
      </w:r>
      <w:r w:rsidR="00C80C25">
        <w:rPr>
          <w:bCs/>
          <w:color w:val="000000" w:themeColor="text1"/>
        </w:rPr>
        <w:t>2</w:t>
      </w:r>
      <w:r w:rsidR="006341C9">
        <w:rPr>
          <w:bCs/>
          <w:color w:val="000000" w:themeColor="text1"/>
        </w:rPr>
        <w:t>1</w:t>
      </w:r>
    </w:p>
    <w:sectPr w:rsidR="00091445" w:rsidRPr="00FF3CAF" w:rsidSect="000C750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6C0"/>
    <w:multiLevelType w:val="hybridMultilevel"/>
    <w:tmpl w:val="313C3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7A5E14"/>
    <w:multiLevelType w:val="hybridMultilevel"/>
    <w:tmpl w:val="4F38736E"/>
    <w:lvl w:ilvl="0" w:tplc="5156E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8230C6"/>
    <w:multiLevelType w:val="hybridMultilevel"/>
    <w:tmpl w:val="851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576EC"/>
    <w:multiLevelType w:val="hybridMultilevel"/>
    <w:tmpl w:val="086C7FE2"/>
    <w:lvl w:ilvl="0" w:tplc="8D9E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80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2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8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AD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0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CC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67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C8E"/>
    <w:multiLevelType w:val="hybridMultilevel"/>
    <w:tmpl w:val="89724C02"/>
    <w:lvl w:ilvl="0" w:tplc="3B5EE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0D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E2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C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CD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3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E7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C8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EEE"/>
    <w:multiLevelType w:val="hybridMultilevel"/>
    <w:tmpl w:val="E4260628"/>
    <w:lvl w:ilvl="0" w:tplc="794A98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D7E"/>
    <w:multiLevelType w:val="hybridMultilevel"/>
    <w:tmpl w:val="96828FB6"/>
    <w:lvl w:ilvl="0" w:tplc="51A247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527F75"/>
    <w:multiLevelType w:val="hybridMultilevel"/>
    <w:tmpl w:val="01821692"/>
    <w:lvl w:ilvl="0" w:tplc="C0E25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5D9F"/>
    <w:multiLevelType w:val="hybridMultilevel"/>
    <w:tmpl w:val="C7B0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6D43"/>
    <w:multiLevelType w:val="hybridMultilevel"/>
    <w:tmpl w:val="D84A3EC2"/>
    <w:lvl w:ilvl="0" w:tplc="794A981A">
      <w:numFmt w:val="bullet"/>
      <w:lvlText w:val="-"/>
      <w:lvlJc w:val="left"/>
      <w:pPr>
        <w:ind w:left="9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40D5"/>
    <w:multiLevelType w:val="hybridMultilevel"/>
    <w:tmpl w:val="8C7E4322"/>
    <w:lvl w:ilvl="0" w:tplc="FE88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E7487"/>
    <w:multiLevelType w:val="hybridMultilevel"/>
    <w:tmpl w:val="8806C092"/>
    <w:lvl w:ilvl="0" w:tplc="794A981A">
      <w:numFmt w:val="bullet"/>
      <w:lvlText w:val="-"/>
      <w:lvlJc w:val="left"/>
      <w:pPr>
        <w:ind w:left="9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D8E5CDB"/>
    <w:multiLevelType w:val="hybridMultilevel"/>
    <w:tmpl w:val="029A5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03AD"/>
    <w:multiLevelType w:val="hybridMultilevel"/>
    <w:tmpl w:val="73A623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EB11DD"/>
    <w:multiLevelType w:val="hybridMultilevel"/>
    <w:tmpl w:val="06A43D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A452B5"/>
    <w:multiLevelType w:val="hybridMultilevel"/>
    <w:tmpl w:val="C32E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6EE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F0CFA"/>
    <w:multiLevelType w:val="hybridMultilevel"/>
    <w:tmpl w:val="044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6EE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FF"/>
    <w:rsid w:val="00006AA5"/>
    <w:rsid w:val="00014562"/>
    <w:rsid w:val="000772F2"/>
    <w:rsid w:val="00091445"/>
    <w:rsid w:val="000C394C"/>
    <w:rsid w:val="000C750F"/>
    <w:rsid w:val="000E64AC"/>
    <w:rsid w:val="00117D14"/>
    <w:rsid w:val="00143D77"/>
    <w:rsid w:val="0019651D"/>
    <w:rsid w:val="001E296A"/>
    <w:rsid w:val="001E30D0"/>
    <w:rsid w:val="001E6EEC"/>
    <w:rsid w:val="001F79EB"/>
    <w:rsid w:val="00203F3A"/>
    <w:rsid w:val="002047B6"/>
    <w:rsid w:val="00214B8B"/>
    <w:rsid w:val="0025467B"/>
    <w:rsid w:val="00295A54"/>
    <w:rsid w:val="002E5A60"/>
    <w:rsid w:val="002F2287"/>
    <w:rsid w:val="00303AE4"/>
    <w:rsid w:val="00305939"/>
    <w:rsid w:val="003337A7"/>
    <w:rsid w:val="0034346A"/>
    <w:rsid w:val="00351908"/>
    <w:rsid w:val="00371EDD"/>
    <w:rsid w:val="003C6EC1"/>
    <w:rsid w:val="003F6692"/>
    <w:rsid w:val="004117E3"/>
    <w:rsid w:val="00415B36"/>
    <w:rsid w:val="0043246E"/>
    <w:rsid w:val="00441B70"/>
    <w:rsid w:val="00460381"/>
    <w:rsid w:val="00463A9B"/>
    <w:rsid w:val="004931FE"/>
    <w:rsid w:val="004C063C"/>
    <w:rsid w:val="004D6ADB"/>
    <w:rsid w:val="004D78DC"/>
    <w:rsid w:val="004E7FAF"/>
    <w:rsid w:val="00510F73"/>
    <w:rsid w:val="00515FE5"/>
    <w:rsid w:val="0053083D"/>
    <w:rsid w:val="005654C2"/>
    <w:rsid w:val="00573FF4"/>
    <w:rsid w:val="00581A4D"/>
    <w:rsid w:val="005D13AC"/>
    <w:rsid w:val="005D5A78"/>
    <w:rsid w:val="005E263D"/>
    <w:rsid w:val="005F25DB"/>
    <w:rsid w:val="00622E2B"/>
    <w:rsid w:val="006341C9"/>
    <w:rsid w:val="00646623"/>
    <w:rsid w:val="00687F4C"/>
    <w:rsid w:val="006C7F98"/>
    <w:rsid w:val="00703449"/>
    <w:rsid w:val="00705C95"/>
    <w:rsid w:val="0070727F"/>
    <w:rsid w:val="007613EC"/>
    <w:rsid w:val="007E3427"/>
    <w:rsid w:val="00806278"/>
    <w:rsid w:val="0084202F"/>
    <w:rsid w:val="00843071"/>
    <w:rsid w:val="00850BB9"/>
    <w:rsid w:val="008837A1"/>
    <w:rsid w:val="00883F85"/>
    <w:rsid w:val="008A7489"/>
    <w:rsid w:val="008E706E"/>
    <w:rsid w:val="009052DB"/>
    <w:rsid w:val="00930DCE"/>
    <w:rsid w:val="0096252B"/>
    <w:rsid w:val="00974E58"/>
    <w:rsid w:val="00994192"/>
    <w:rsid w:val="009B2454"/>
    <w:rsid w:val="009B650A"/>
    <w:rsid w:val="009C2079"/>
    <w:rsid w:val="009C2707"/>
    <w:rsid w:val="009C745E"/>
    <w:rsid w:val="009C774B"/>
    <w:rsid w:val="009E54C5"/>
    <w:rsid w:val="00A323FF"/>
    <w:rsid w:val="00A50165"/>
    <w:rsid w:val="00A55458"/>
    <w:rsid w:val="00A571BF"/>
    <w:rsid w:val="00A75AC0"/>
    <w:rsid w:val="00A82105"/>
    <w:rsid w:val="00AA5A9F"/>
    <w:rsid w:val="00AB6C22"/>
    <w:rsid w:val="00AC0BA6"/>
    <w:rsid w:val="00AF2C14"/>
    <w:rsid w:val="00B438DE"/>
    <w:rsid w:val="00B61DF1"/>
    <w:rsid w:val="00B64F69"/>
    <w:rsid w:val="00B66BBB"/>
    <w:rsid w:val="00B90BBA"/>
    <w:rsid w:val="00BA3F74"/>
    <w:rsid w:val="00BC4F09"/>
    <w:rsid w:val="00BD634B"/>
    <w:rsid w:val="00BD7FBF"/>
    <w:rsid w:val="00BF2709"/>
    <w:rsid w:val="00C35712"/>
    <w:rsid w:val="00C357D7"/>
    <w:rsid w:val="00C54009"/>
    <w:rsid w:val="00C80C25"/>
    <w:rsid w:val="00C830C8"/>
    <w:rsid w:val="00C92A8C"/>
    <w:rsid w:val="00C940C7"/>
    <w:rsid w:val="00CC4709"/>
    <w:rsid w:val="00D60ABA"/>
    <w:rsid w:val="00D6592B"/>
    <w:rsid w:val="00D80BDD"/>
    <w:rsid w:val="00D97114"/>
    <w:rsid w:val="00DD1490"/>
    <w:rsid w:val="00DF4545"/>
    <w:rsid w:val="00E079C8"/>
    <w:rsid w:val="00E40121"/>
    <w:rsid w:val="00E72CDF"/>
    <w:rsid w:val="00E90912"/>
    <w:rsid w:val="00ED67EA"/>
    <w:rsid w:val="00F80EF5"/>
    <w:rsid w:val="00F97148"/>
    <w:rsid w:val="00FA1EAD"/>
    <w:rsid w:val="00FC67FE"/>
    <w:rsid w:val="00FD3819"/>
    <w:rsid w:val="00FE7BB2"/>
    <w:rsid w:val="00FF3CAF"/>
    <w:rsid w:val="00FF4F69"/>
    <w:rsid w:val="2D54D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7D8BB"/>
  <w15:docId w15:val="{2A5101B4-7BCE-CE44-B132-B3E2B9A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3F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5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37A1"/>
  </w:style>
  <w:style w:type="character" w:customStyle="1" w:styleId="apple-converted-space">
    <w:name w:val="apple-converted-space"/>
    <w:basedOn w:val="DefaultParagraphFont"/>
    <w:rsid w:val="008837A1"/>
  </w:style>
  <w:style w:type="character" w:styleId="Emphasis">
    <w:name w:val="Emphasis"/>
    <w:basedOn w:val="DefaultParagraphFont"/>
    <w:uiPriority w:val="20"/>
    <w:qFormat/>
    <w:rsid w:val="008837A1"/>
    <w:rPr>
      <w:i/>
      <w:iCs/>
    </w:rPr>
  </w:style>
  <w:style w:type="character" w:styleId="Hyperlink">
    <w:name w:val="Hyperlink"/>
    <w:basedOn w:val="DefaultParagraphFont"/>
    <w:rsid w:val="009052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7E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C0BA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E5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E5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9E54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5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554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bassioun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j_64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E20F-2FC4-4140-9C8C-022CD3746D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 A.J</dc:creator>
  <cp:lastModifiedBy>aisha aj</cp:lastModifiedBy>
  <cp:revision>19</cp:revision>
  <cp:lastPrinted>2013-03-19T22:13:00Z</cp:lastPrinted>
  <dcterms:created xsi:type="dcterms:W3CDTF">2020-08-31T20:25:00Z</dcterms:created>
  <dcterms:modified xsi:type="dcterms:W3CDTF">2021-07-05T13:17:00Z</dcterms:modified>
</cp:coreProperties>
</file>