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E8BD" w14:textId="691AE735" w:rsidR="00AD1772" w:rsidRDefault="005C492E">
      <w:pPr>
        <w:spacing w:after="0" w:line="259" w:lineRule="auto"/>
        <w:ind w:left="11"/>
        <w:jc w:val="center"/>
      </w:pPr>
      <w:r>
        <w:rPr>
          <w:sz w:val="32"/>
        </w:rPr>
        <w:t>Esraa</w:t>
      </w:r>
      <w:r w:rsidR="00D33EC3">
        <w:rPr>
          <w:sz w:val="32"/>
        </w:rPr>
        <w:t xml:space="preserve"> Maher Qashou </w:t>
      </w:r>
    </w:p>
    <w:p w14:paraId="0FD39B2A" w14:textId="77777777" w:rsidR="00AD1772" w:rsidRDefault="00D33EC3">
      <w:pPr>
        <w:spacing w:after="0" w:line="259" w:lineRule="auto"/>
        <w:ind w:left="80" w:firstLine="0"/>
        <w:jc w:val="center"/>
      </w:pPr>
      <w:r>
        <w:rPr>
          <w:sz w:val="32"/>
        </w:rPr>
        <w:t xml:space="preserve"> </w:t>
      </w:r>
    </w:p>
    <w:p w14:paraId="43F46184" w14:textId="1DA71AFA" w:rsidR="00AD1772" w:rsidRDefault="00D33EC3">
      <w:pPr>
        <w:spacing w:after="0" w:line="238" w:lineRule="auto"/>
        <w:ind w:left="986" w:right="920"/>
        <w:jc w:val="center"/>
      </w:pPr>
      <w:r>
        <w:rPr>
          <w:sz w:val="22"/>
        </w:rPr>
        <w:t>Saudi Arabia, Al-Khobar • Mob. 05</w:t>
      </w:r>
      <w:r w:rsidR="00DA1007">
        <w:rPr>
          <w:sz w:val="22"/>
        </w:rPr>
        <w:t>3</w:t>
      </w:r>
      <w:r w:rsidR="001964C2">
        <w:rPr>
          <w:sz w:val="22"/>
        </w:rPr>
        <w:t>7999127</w:t>
      </w:r>
      <w:r>
        <w:rPr>
          <w:sz w:val="22"/>
        </w:rPr>
        <w:t xml:space="preserve"> • Email: Ph.esraaqashou@gmail.com </w:t>
      </w:r>
      <w:r>
        <w:t>DOB – 21/03/1994</w:t>
      </w:r>
    </w:p>
    <w:p w14:paraId="114DD4D4" w14:textId="77777777" w:rsidR="00AD1772" w:rsidRDefault="00D33EC3">
      <w:pPr>
        <w:spacing w:after="0" w:line="259" w:lineRule="auto"/>
        <w:ind w:firstLine="0"/>
        <w:jc w:val="center"/>
      </w:pPr>
      <w:r>
        <w:rPr>
          <w:sz w:val="4"/>
        </w:rPr>
        <w:t xml:space="preserve"> </w:t>
      </w:r>
    </w:p>
    <w:p w14:paraId="71EA949E" w14:textId="77777777" w:rsidR="00AD1772" w:rsidRDefault="00D33EC3">
      <w:pPr>
        <w:spacing w:after="0" w:line="259" w:lineRule="auto"/>
        <w:ind w:left="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780F49" wp14:editId="49EF48BF">
                <wp:extent cx="5913120" cy="12700"/>
                <wp:effectExtent l="0" t="0" r="0" b="0"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2700"/>
                          <a:chOff x="0" y="0"/>
                          <a:chExt cx="5913120" cy="1270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9131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0" h="12700">
                                <a:moveTo>
                                  <a:pt x="591312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3" style="width:465.6pt;height:1pt;mso-position-horizontal-relative:char;mso-position-vertical-relative:line" coordsize="59131,127">
                <v:shape id="Shape 209" style="position:absolute;width:59131;height:127;left:0;top:0;" coordsize="5913120,12700" path="m5913120,0l0,1270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F5455CD" w14:textId="77777777" w:rsidR="00AD1772" w:rsidRDefault="00D33EC3">
      <w:pPr>
        <w:spacing w:after="196" w:line="259" w:lineRule="auto"/>
        <w:ind w:left="0" w:firstLine="0"/>
        <w:jc w:val="left"/>
      </w:pPr>
      <w:r>
        <w:t xml:space="preserve"> </w:t>
      </w:r>
    </w:p>
    <w:p w14:paraId="716C8298" w14:textId="77777777" w:rsidR="00AD1772" w:rsidRDefault="00D33EC3">
      <w:pPr>
        <w:pStyle w:val="1"/>
        <w:ind w:left="-5"/>
      </w:pPr>
      <w:r>
        <w:t>Profile</w:t>
      </w:r>
      <w:r>
        <w:rPr>
          <w:u w:val="none"/>
        </w:rPr>
        <w:t xml:space="preserve"> </w:t>
      </w:r>
    </w:p>
    <w:p w14:paraId="6ADAFB59" w14:textId="0A1262D0" w:rsidR="00AD1772" w:rsidRDefault="00D33EC3">
      <w:pPr>
        <w:spacing w:after="208"/>
        <w:ind w:left="-5"/>
      </w:pPr>
      <w:r>
        <w:t>Innovative, creative and hard-working professional</w:t>
      </w:r>
      <w:r w:rsidR="00AB5C57">
        <w:t xml:space="preserve"> </w:t>
      </w:r>
      <w:r>
        <w:t xml:space="preserve">equipped with a master's degree in </w:t>
      </w:r>
      <w:r w:rsidR="00AB5C57">
        <w:t>Clinical Pharmacy.</w:t>
      </w:r>
      <w:r>
        <w:t xml:space="preserve"> </w:t>
      </w:r>
      <w:r w:rsidR="00AB5C57">
        <w:t xml:space="preserve">Pharmacist with more than two years' experience and </w:t>
      </w:r>
      <w:r>
        <w:t>knowledge of several different fields</w:t>
      </w:r>
      <w:r w:rsidR="001C2312">
        <w:t xml:space="preserve"> </w:t>
      </w:r>
      <w:r w:rsidR="00535E1E">
        <w:rPr>
          <w:rFonts w:hint="cs"/>
        </w:rPr>
        <w:t>.</w:t>
      </w:r>
      <w:r>
        <w:t xml:space="preserve"> </w:t>
      </w:r>
      <w:r w:rsidR="00AB5C57">
        <w:t xml:space="preserve"> </w:t>
      </w:r>
      <w:r w:rsidR="006E63D6" w:rsidRPr="006E63D6">
        <w:t>Having good experience in the clinical field and have the passion to Practice and deliver what I have learned</w:t>
      </w:r>
      <w:r w:rsidR="00804C40">
        <w:t>.</w:t>
      </w:r>
      <w:r w:rsidR="0041052E">
        <w:t xml:space="preserve"> </w:t>
      </w:r>
      <w:r>
        <w:t xml:space="preserve">Demonstrated professionalism, and ability to achieve highly accurate results, in a timely manner. Noted command of the English language, with written and spoken language skills. Computer proficiency includes the latest Microsoft Windows and Microsoft Office platforms (word - excel - access). </w:t>
      </w:r>
    </w:p>
    <w:p w14:paraId="5801853A" w14:textId="4D60D5D7" w:rsidR="0041052E" w:rsidRPr="0041052E" w:rsidRDefault="00D33EC3" w:rsidP="0041052E">
      <w:pPr>
        <w:pStyle w:val="1"/>
        <w:spacing w:after="0"/>
        <w:ind w:left="-5"/>
        <w:rPr>
          <w:u w:val="none"/>
        </w:rPr>
      </w:pPr>
      <w:r>
        <w:t>Professional Experience</w:t>
      </w:r>
      <w:r>
        <w:rPr>
          <w:u w:val="none"/>
        </w:rPr>
        <w:t xml:space="preserve">  </w:t>
      </w:r>
    </w:p>
    <w:p w14:paraId="54CBBAAC" w14:textId="7C40D843" w:rsidR="0041052E" w:rsidRDefault="0041052E" w:rsidP="0041052E">
      <w:pPr>
        <w:numPr>
          <w:ilvl w:val="0"/>
          <w:numId w:val="2"/>
        </w:numPr>
        <w:ind w:hanging="360"/>
      </w:pPr>
      <w:r w:rsidRPr="0041052E">
        <w:t>Al</w:t>
      </w:r>
      <w:r>
        <w:t>-M</w:t>
      </w:r>
      <w:r w:rsidRPr="0041052E">
        <w:t xml:space="preserve">eshkat </w:t>
      </w:r>
      <w:r>
        <w:t>C</w:t>
      </w:r>
      <w:r w:rsidRPr="0041052E">
        <w:t>ompany</w:t>
      </w:r>
      <w:r w:rsidR="00F137A2">
        <w:t xml:space="preserve"> pharmacy</w:t>
      </w:r>
      <w:r w:rsidRPr="0041052E">
        <w:t xml:space="preserve"> </w:t>
      </w:r>
      <w:r>
        <w:t xml:space="preserve">– Amman, </w:t>
      </w:r>
      <w:r w:rsidRPr="0041052E">
        <w:t>Jordan /  2017 -  2019</w:t>
      </w:r>
      <w:r>
        <w:t>.</w:t>
      </w:r>
    </w:p>
    <w:p w14:paraId="4DE4C0B2" w14:textId="55AF6312" w:rsidR="0041052E" w:rsidRDefault="0041052E">
      <w:pPr>
        <w:numPr>
          <w:ilvl w:val="0"/>
          <w:numId w:val="2"/>
        </w:numPr>
        <w:spacing w:after="208"/>
        <w:ind w:hanging="360"/>
      </w:pPr>
      <w:r w:rsidRPr="0041052E">
        <w:t xml:space="preserve">Lab </w:t>
      </w:r>
      <w:r>
        <w:t>S</w:t>
      </w:r>
      <w:r w:rsidRPr="0041052E">
        <w:t>upervisor</w:t>
      </w:r>
      <w:r w:rsidR="00377286">
        <w:t xml:space="preserve"> and </w:t>
      </w:r>
      <w:r w:rsidR="00664B9C" w:rsidRPr="00664B9C">
        <w:t>lecturer</w:t>
      </w:r>
      <w:r>
        <w:t xml:space="preserve"> – University of Jordan / 2019 – 202</w:t>
      </w:r>
      <w:r w:rsidR="00F137A2">
        <w:t>0</w:t>
      </w:r>
      <w:r>
        <w:t>.</w:t>
      </w:r>
    </w:p>
    <w:p w14:paraId="7174B42C" w14:textId="5720977C" w:rsidR="0041052E" w:rsidRPr="0041052E" w:rsidRDefault="00D33EC3" w:rsidP="0041052E">
      <w:pPr>
        <w:pStyle w:val="1"/>
        <w:ind w:left="-5"/>
        <w:rPr>
          <w:u w:val="none"/>
        </w:rPr>
      </w:pPr>
      <w:r>
        <w:t>Education</w:t>
      </w:r>
      <w:r>
        <w:rPr>
          <w:u w:val="none"/>
        </w:rPr>
        <w:t xml:space="preserve">  </w:t>
      </w:r>
    </w:p>
    <w:p w14:paraId="61730430" w14:textId="5B8F3FCB" w:rsidR="0041052E" w:rsidRDefault="0041052E" w:rsidP="0041052E">
      <w:r>
        <w:rPr>
          <w:b/>
        </w:rPr>
        <w:t xml:space="preserve">Th University of Jordan </w:t>
      </w:r>
      <w:r>
        <w:t xml:space="preserve">- Amman, Jordan (2019 - 2021)   </w:t>
      </w:r>
    </w:p>
    <w:p w14:paraId="078A09D2" w14:textId="483B264B" w:rsidR="0041052E" w:rsidRDefault="0041052E" w:rsidP="0041052E">
      <w:r>
        <w:t xml:space="preserve">Masters in Clinical </w:t>
      </w:r>
      <w:bookmarkStart w:id="0" w:name="_Hlk64924481"/>
      <w:r>
        <w:t>Pharmacy</w:t>
      </w:r>
      <w:bookmarkEnd w:id="0"/>
      <w:r>
        <w:t>, GPA 3.51 out of 4</w:t>
      </w:r>
      <w:r w:rsidR="005C492E">
        <w:t xml:space="preserve"> (Distinction)</w:t>
      </w:r>
    </w:p>
    <w:p w14:paraId="5D7D494E" w14:textId="709F0F57" w:rsidR="0041052E" w:rsidRDefault="0041052E" w:rsidP="0041052E">
      <w:r>
        <w:t>Thesis: "</w:t>
      </w:r>
      <w:r w:rsidRPr="0041052E">
        <w:t>Anti proliferative activities of lipophilic fluoroquinolones-based scaffold against a panel of solid and liquid cancer cell lines</w:t>
      </w:r>
      <w:r>
        <w:t>".</w:t>
      </w:r>
    </w:p>
    <w:p w14:paraId="211C6728" w14:textId="77777777" w:rsidR="0041052E" w:rsidRPr="0041052E" w:rsidRDefault="0041052E" w:rsidP="0041052E"/>
    <w:p w14:paraId="0C541153" w14:textId="77777777" w:rsidR="0041052E" w:rsidRDefault="00D33EC3">
      <w:pPr>
        <w:ind w:left="-5" w:right="1728"/>
      </w:pPr>
      <w:r>
        <w:rPr>
          <w:b/>
        </w:rPr>
        <w:t>Philadelphia University</w:t>
      </w:r>
      <w:r>
        <w:t xml:space="preserve"> - Amman, Jordan </w:t>
      </w:r>
      <w:r w:rsidR="0041052E">
        <w:t>(</w:t>
      </w:r>
      <w:r>
        <w:t>201</w:t>
      </w:r>
      <w:r w:rsidR="0041052E">
        <w:t>2</w:t>
      </w:r>
      <w:r>
        <w:t xml:space="preserve"> - 2017)   </w:t>
      </w:r>
    </w:p>
    <w:p w14:paraId="6BFF4864" w14:textId="070A91E6" w:rsidR="00AD1772" w:rsidRDefault="00D33EC3">
      <w:pPr>
        <w:ind w:left="-5" w:right="1728"/>
      </w:pPr>
      <w:r>
        <w:t xml:space="preserve">Bachelors in </w:t>
      </w:r>
      <w:r w:rsidR="0041052E">
        <w:t>Pharmacy</w:t>
      </w:r>
      <w:r>
        <w:t xml:space="preserve">. Rate: </w:t>
      </w:r>
      <w:r w:rsidRPr="005C492E">
        <w:rPr>
          <w:color w:val="auto"/>
        </w:rPr>
        <w:t>8</w:t>
      </w:r>
      <w:r w:rsidR="0041052E" w:rsidRPr="005C492E">
        <w:rPr>
          <w:color w:val="auto"/>
        </w:rPr>
        <w:t>5.</w:t>
      </w:r>
      <w:r w:rsidR="005C492E" w:rsidRPr="005C492E">
        <w:rPr>
          <w:color w:val="auto"/>
        </w:rPr>
        <w:t>1</w:t>
      </w:r>
      <w:r w:rsidRPr="005C492E">
        <w:rPr>
          <w:color w:val="auto"/>
        </w:rPr>
        <w:t xml:space="preserve">% </w:t>
      </w:r>
      <w:r>
        <w:t xml:space="preserve">(Distinction) </w:t>
      </w:r>
    </w:p>
    <w:p w14:paraId="3B8BD4CF" w14:textId="7E6FE223" w:rsidR="005C492E" w:rsidRDefault="005C492E">
      <w:pPr>
        <w:ind w:left="-5" w:right="1728"/>
      </w:pPr>
    </w:p>
    <w:p w14:paraId="254349DC" w14:textId="08050A74" w:rsidR="005C492E" w:rsidRDefault="005C492E">
      <w:pPr>
        <w:ind w:left="-5" w:right="1728"/>
        <w:rPr>
          <w:b/>
          <w:sz w:val="28"/>
          <w:u w:val="single" w:color="000000"/>
        </w:rPr>
      </w:pPr>
      <w:r w:rsidRPr="005C492E">
        <w:rPr>
          <w:b/>
          <w:sz w:val="28"/>
          <w:u w:val="single" w:color="000000"/>
        </w:rPr>
        <w:t>EXTRACURRICULAR ACTIVITIES</w:t>
      </w:r>
    </w:p>
    <w:p w14:paraId="1C94886D" w14:textId="5E836B15" w:rsidR="005C492E" w:rsidRPr="005C492E" w:rsidRDefault="005C492E" w:rsidP="005C492E">
      <w:pPr>
        <w:pStyle w:val="a3"/>
        <w:numPr>
          <w:ilvl w:val="0"/>
          <w:numId w:val="5"/>
        </w:numPr>
        <w:jc w:val="left"/>
      </w:pPr>
      <w:r w:rsidRPr="005C492E">
        <w:t>Participated in affiliate forums pharmaceutical association and the youth committee of the pharmaceutical forum IV entitled pharmacy reality</w:t>
      </w:r>
      <w:r>
        <w:t>,</w:t>
      </w:r>
      <w:r w:rsidRPr="005C492E">
        <w:t xml:space="preserve"> and ambition and participated in several seminars coordinated by pharmaceutical association.</w:t>
      </w:r>
    </w:p>
    <w:p w14:paraId="446EB871" w14:textId="6A699F84" w:rsidR="005C492E" w:rsidRPr="005C492E" w:rsidRDefault="005C492E" w:rsidP="005C492E">
      <w:pPr>
        <w:pStyle w:val="a3"/>
        <w:numPr>
          <w:ilvl w:val="0"/>
          <w:numId w:val="5"/>
        </w:numPr>
        <w:ind w:right="1728"/>
        <w:rPr>
          <w:b/>
          <w:sz w:val="28"/>
          <w:u w:val="single" w:color="000000"/>
        </w:rPr>
      </w:pPr>
      <w:r>
        <w:t>Attended a technical course to learn how to correctly inject holding by the youth committee of Jordanian Pharmacists Association.</w:t>
      </w:r>
    </w:p>
    <w:p w14:paraId="71196A7C" w14:textId="70DD1285" w:rsidR="005C492E" w:rsidRPr="005C492E" w:rsidRDefault="005C492E" w:rsidP="005C492E">
      <w:pPr>
        <w:pStyle w:val="a3"/>
        <w:numPr>
          <w:ilvl w:val="0"/>
          <w:numId w:val="5"/>
        </w:numPr>
        <w:ind w:right="1728"/>
        <w:rPr>
          <w:b/>
          <w:sz w:val="28"/>
          <w:u w:val="single" w:color="000000"/>
        </w:rPr>
      </w:pPr>
      <w:r>
        <w:t xml:space="preserve">Volunteer in Pharmacist Youth Initiatives as a designer, graphics and video producer. </w:t>
      </w:r>
    </w:p>
    <w:p w14:paraId="6C1C7EE3" w14:textId="5A2481BB" w:rsidR="005C492E" w:rsidRDefault="005C492E" w:rsidP="005C492E">
      <w:pPr>
        <w:ind w:right="1728"/>
        <w:rPr>
          <w:b/>
          <w:sz w:val="28"/>
          <w:u w:val="single" w:color="000000"/>
        </w:rPr>
      </w:pPr>
    </w:p>
    <w:p w14:paraId="4591C8B0" w14:textId="77777777" w:rsidR="005C492E" w:rsidRPr="005C492E" w:rsidRDefault="005C492E" w:rsidP="005C492E">
      <w:pPr>
        <w:ind w:right="1728"/>
        <w:rPr>
          <w:b/>
          <w:sz w:val="28"/>
          <w:u w:val="single" w:color="000000"/>
        </w:rPr>
      </w:pPr>
    </w:p>
    <w:p w14:paraId="432A9926" w14:textId="77777777" w:rsidR="005C492E" w:rsidRDefault="005C492E">
      <w:pPr>
        <w:ind w:left="-5" w:right="1728"/>
      </w:pPr>
    </w:p>
    <w:p w14:paraId="027FA108" w14:textId="755169D3" w:rsidR="005C492E" w:rsidRDefault="005C492E">
      <w:pPr>
        <w:ind w:left="-5" w:right="1728"/>
      </w:pPr>
    </w:p>
    <w:p w14:paraId="4F55B8A6" w14:textId="2699A6AD" w:rsidR="005C492E" w:rsidRDefault="005C492E">
      <w:pPr>
        <w:ind w:left="-5" w:right="1728"/>
      </w:pPr>
    </w:p>
    <w:p w14:paraId="328D4329" w14:textId="77777777" w:rsidR="005C492E" w:rsidRDefault="005C492E">
      <w:pPr>
        <w:ind w:left="-5" w:right="1728"/>
      </w:pPr>
    </w:p>
    <w:p w14:paraId="565F8E8D" w14:textId="261EA6BE" w:rsidR="00AD1772" w:rsidRDefault="00AD1772">
      <w:pPr>
        <w:spacing w:after="0" w:line="259" w:lineRule="auto"/>
        <w:ind w:left="0" w:firstLine="0"/>
        <w:jc w:val="left"/>
      </w:pPr>
    </w:p>
    <w:p w14:paraId="7453CB45" w14:textId="77777777" w:rsidR="00D33EC3" w:rsidRDefault="00D33EC3" w:rsidP="00D33EC3">
      <w:pPr>
        <w:spacing w:after="0" w:line="259" w:lineRule="auto"/>
        <w:ind w:left="11"/>
        <w:jc w:val="center"/>
      </w:pPr>
      <w:r>
        <w:rPr>
          <w:sz w:val="32"/>
        </w:rPr>
        <w:t xml:space="preserve">Esraa Maher Qashou </w:t>
      </w:r>
    </w:p>
    <w:p w14:paraId="4DAA09C1" w14:textId="77777777" w:rsidR="00D33EC3" w:rsidRDefault="00D33EC3" w:rsidP="00D33EC3">
      <w:pPr>
        <w:spacing w:after="0" w:line="259" w:lineRule="auto"/>
        <w:ind w:left="80" w:firstLine="0"/>
        <w:jc w:val="center"/>
      </w:pPr>
      <w:r>
        <w:rPr>
          <w:sz w:val="32"/>
        </w:rPr>
        <w:t xml:space="preserve"> </w:t>
      </w:r>
    </w:p>
    <w:p w14:paraId="0F451C57" w14:textId="77777777" w:rsidR="00D33EC3" w:rsidRDefault="00D33EC3" w:rsidP="00D33EC3">
      <w:pPr>
        <w:spacing w:after="0" w:line="238" w:lineRule="auto"/>
        <w:ind w:left="986" w:right="920"/>
        <w:jc w:val="center"/>
      </w:pPr>
      <w:r>
        <w:rPr>
          <w:sz w:val="22"/>
        </w:rPr>
        <w:t xml:space="preserve">Saudi Arabia, Al-Khobar • Mob. 0504827508 • Email: Ph.esraaqashou@gmail.com </w:t>
      </w:r>
      <w:r>
        <w:t>DOB – 21/03/1994</w:t>
      </w:r>
    </w:p>
    <w:p w14:paraId="44E09F8D" w14:textId="77777777" w:rsidR="00AD1772" w:rsidRDefault="00D33EC3">
      <w:pPr>
        <w:spacing w:after="0" w:line="259" w:lineRule="auto"/>
        <w:ind w:firstLine="0"/>
        <w:jc w:val="center"/>
      </w:pPr>
      <w:r>
        <w:rPr>
          <w:sz w:val="4"/>
        </w:rPr>
        <w:t xml:space="preserve"> </w:t>
      </w:r>
    </w:p>
    <w:p w14:paraId="7855ABA0" w14:textId="77777777" w:rsidR="00AD1772" w:rsidRDefault="00D33EC3">
      <w:pPr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C6B06F" wp14:editId="106B857E">
                <wp:extent cx="5943600" cy="19050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050"/>
                          <a:chOff x="0" y="0"/>
                          <a:chExt cx="5943600" cy="19050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7" style="width:468pt;height:1.5pt;mso-position-horizontal-relative:char;mso-position-vertical-relative:line" coordsize="59436,190">
                <v:shape id="Shape 322" style="position:absolute;width:59436;height:0;left:0;top:0;" coordsize="5943600,0" path="m5943600,0l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A61D4D" w14:textId="77777777" w:rsidR="00AD1772" w:rsidRDefault="00D33EC3">
      <w:pPr>
        <w:spacing w:after="196" w:line="259" w:lineRule="auto"/>
        <w:ind w:left="0" w:firstLine="0"/>
        <w:jc w:val="left"/>
      </w:pPr>
      <w:r>
        <w:t xml:space="preserve"> </w:t>
      </w:r>
    </w:p>
    <w:p w14:paraId="44BED655" w14:textId="23AD9F74" w:rsidR="00AD1772" w:rsidRDefault="00D33EC3">
      <w:pPr>
        <w:pStyle w:val="1"/>
        <w:ind w:left="-5"/>
      </w:pPr>
      <w:r>
        <w:t>Internship</w:t>
      </w:r>
    </w:p>
    <w:p w14:paraId="451EB3F9" w14:textId="28B481CA" w:rsidR="00D33EC3" w:rsidRDefault="00D33EC3">
      <w:pPr>
        <w:spacing w:after="0" w:line="23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King Fahad Medical Complex -Dammam (</w:t>
      </w:r>
      <w:r>
        <w:rPr>
          <w:rFonts w:ascii="Calibri" w:eastAsia="Calibri" w:hAnsi="Calibri" w:cs="Calibri"/>
          <w:sz w:val="22"/>
        </w:rPr>
        <w:t>Feb 2014 – Apr 2014)</w:t>
      </w:r>
    </w:p>
    <w:p w14:paraId="7CFE2C91" w14:textId="698D4DE6" w:rsidR="00D33EC3" w:rsidRDefault="00D33EC3" w:rsidP="00D33EC3">
      <w:pPr>
        <w:spacing w:after="31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Trainee Pharmacist, 8 Hours/day with a total of 240 working hours.</w:t>
      </w:r>
    </w:p>
    <w:p w14:paraId="6CF269DC" w14:textId="77777777" w:rsidR="00D33EC3" w:rsidRDefault="00D33EC3" w:rsidP="00D33EC3">
      <w:pPr>
        <w:spacing w:after="31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3EBAB6F3" w14:textId="1893DA0A" w:rsidR="00D33EC3" w:rsidRDefault="00D33EC3" w:rsidP="00D33EC3">
      <w:pPr>
        <w:spacing w:after="0" w:line="23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Al-Esraa Hospital - Amman (</w:t>
      </w:r>
      <w:r>
        <w:rPr>
          <w:rFonts w:ascii="Calibri" w:eastAsia="Calibri" w:hAnsi="Calibri" w:cs="Calibri"/>
          <w:sz w:val="22"/>
        </w:rPr>
        <w:t>May 2015 – July 2015)</w:t>
      </w:r>
    </w:p>
    <w:p w14:paraId="1C09675D" w14:textId="13AB0430" w:rsidR="00D33EC3" w:rsidRDefault="00D33EC3" w:rsidP="00D33EC3">
      <w:pPr>
        <w:spacing w:after="31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Trainee Pharmacist, 8 Hours/day with a total of 208 working hours.</w:t>
      </w:r>
    </w:p>
    <w:p w14:paraId="3D353EE5" w14:textId="77777777" w:rsidR="00D33EC3" w:rsidRDefault="00D33EC3">
      <w:pPr>
        <w:spacing w:after="31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145175BC" w14:textId="77777777" w:rsidR="00D33EC3" w:rsidRDefault="00D33EC3">
      <w:pPr>
        <w:spacing w:after="31" w:line="259" w:lineRule="auto"/>
        <w:ind w:left="0" w:firstLine="0"/>
        <w:jc w:val="left"/>
      </w:pPr>
    </w:p>
    <w:p w14:paraId="258F89A3" w14:textId="751296E4" w:rsidR="00AD1772" w:rsidRDefault="00AD1772" w:rsidP="00E518FF">
      <w:pPr>
        <w:ind w:left="0" w:firstLine="0"/>
      </w:pPr>
    </w:p>
    <w:p w14:paraId="0E9FFA39" w14:textId="77777777" w:rsidR="00AD1772" w:rsidRDefault="00D33EC3">
      <w:pPr>
        <w:spacing w:after="196" w:line="259" w:lineRule="auto"/>
        <w:ind w:left="360" w:firstLine="0"/>
        <w:jc w:val="left"/>
      </w:pPr>
      <w:r>
        <w:t xml:space="preserve"> </w:t>
      </w:r>
    </w:p>
    <w:p w14:paraId="2A4F258A" w14:textId="77777777" w:rsidR="00AD1772" w:rsidRDefault="00D33EC3">
      <w:pPr>
        <w:pStyle w:val="1"/>
        <w:spacing w:after="142"/>
        <w:ind w:left="-5"/>
      </w:pPr>
      <w:r>
        <w:t>Others</w:t>
      </w:r>
      <w:r>
        <w:rPr>
          <w:u w:val="none"/>
        </w:rPr>
        <w:t xml:space="preserve"> </w:t>
      </w:r>
    </w:p>
    <w:p w14:paraId="395FE7E4" w14:textId="77777777" w:rsidR="00AD1772" w:rsidRDefault="00D33EC3">
      <w:pPr>
        <w:numPr>
          <w:ilvl w:val="0"/>
          <w:numId w:val="4"/>
        </w:numPr>
        <w:ind w:hanging="360"/>
      </w:pPr>
      <w:r>
        <w:t xml:space="preserve">Driving license </w:t>
      </w:r>
    </w:p>
    <w:p w14:paraId="2F4FD79E" w14:textId="77777777" w:rsidR="00AD1772" w:rsidRDefault="00D33EC3">
      <w:pPr>
        <w:numPr>
          <w:ilvl w:val="0"/>
          <w:numId w:val="4"/>
        </w:numPr>
        <w:ind w:hanging="360"/>
      </w:pPr>
      <w:r>
        <w:t xml:space="preserve">Transferable Iqama </w:t>
      </w:r>
    </w:p>
    <w:p w14:paraId="250F8E4F" w14:textId="77777777" w:rsidR="00AD1772" w:rsidRDefault="00D33EC3">
      <w:pPr>
        <w:numPr>
          <w:ilvl w:val="0"/>
          <w:numId w:val="4"/>
        </w:numPr>
        <w:ind w:hanging="360"/>
      </w:pPr>
      <w:r>
        <w:t xml:space="preserve">Jordanian nationality </w:t>
      </w:r>
    </w:p>
    <w:p w14:paraId="60D3323B" w14:textId="77777777" w:rsidR="00AD1772" w:rsidRDefault="00D33EC3">
      <w:pPr>
        <w:spacing w:after="158" w:line="259" w:lineRule="auto"/>
        <w:ind w:left="720" w:firstLine="0"/>
        <w:jc w:val="left"/>
      </w:pPr>
      <w:r>
        <w:t xml:space="preserve"> </w:t>
      </w:r>
    </w:p>
    <w:p w14:paraId="213AF0DB" w14:textId="77777777" w:rsidR="00AD1772" w:rsidRDefault="00D33EC3">
      <w:pPr>
        <w:spacing w:after="158" w:line="259" w:lineRule="auto"/>
        <w:ind w:left="0" w:firstLine="0"/>
        <w:jc w:val="left"/>
      </w:pPr>
      <w:r>
        <w:t xml:space="preserve"> </w:t>
      </w:r>
    </w:p>
    <w:p w14:paraId="6D36B8DA" w14:textId="77777777" w:rsidR="00AD1772" w:rsidRDefault="00D33EC3">
      <w:pPr>
        <w:spacing w:after="158" w:line="259" w:lineRule="auto"/>
        <w:ind w:left="0" w:firstLine="0"/>
        <w:jc w:val="left"/>
      </w:pPr>
      <w:r>
        <w:t xml:space="preserve"> </w:t>
      </w:r>
    </w:p>
    <w:p w14:paraId="675E8558" w14:textId="77777777" w:rsidR="00AD1772" w:rsidRDefault="00D33EC3">
      <w:pPr>
        <w:spacing w:after="158" w:line="259" w:lineRule="auto"/>
        <w:ind w:left="0" w:firstLine="0"/>
        <w:jc w:val="left"/>
      </w:pPr>
      <w:r>
        <w:rPr>
          <w:rFonts w:ascii="Arial" w:eastAsia="Arial" w:hAnsi="Arial" w:cs="Arial"/>
          <w:color w:val="222222"/>
        </w:rPr>
        <w:t xml:space="preserve">  </w:t>
      </w:r>
    </w:p>
    <w:p w14:paraId="302E6E71" w14:textId="77777777" w:rsidR="00AD1772" w:rsidRDefault="00D33EC3">
      <w:pPr>
        <w:spacing w:after="158" w:line="259" w:lineRule="auto"/>
        <w:ind w:left="0" w:firstLine="0"/>
        <w:jc w:val="left"/>
      </w:pPr>
      <w:r>
        <w:t xml:space="preserve"> </w:t>
      </w:r>
    </w:p>
    <w:p w14:paraId="004FA6FE" w14:textId="77777777" w:rsidR="00AD1772" w:rsidRDefault="00D33EC3">
      <w:pPr>
        <w:spacing w:after="158" w:line="259" w:lineRule="auto"/>
        <w:ind w:left="0" w:firstLine="0"/>
        <w:jc w:val="left"/>
      </w:pPr>
      <w:r>
        <w:t xml:space="preserve"> </w:t>
      </w:r>
    </w:p>
    <w:p w14:paraId="0AC60BC2" w14:textId="77777777" w:rsidR="00AD1772" w:rsidRDefault="00D33EC3">
      <w:pPr>
        <w:spacing w:after="156" w:line="259" w:lineRule="auto"/>
        <w:ind w:left="0" w:firstLine="0"/>
        <w:jc w:val="left"/>
      </w:pPr>
      <w:r>
        <w:t xml:space="preserve"> </w:t>
      </w:r>
    </w:p>
    <w:p w14:paraId="6ABDCEC4" w14:textId="77777777" w:rsidR="00AD1772" w:rsidRDefault="00D33EC3">
      <w:pPr>
        <w:spacing w:after="158" w:line="259" w:lineRule="auto"/>
        <w:ind w:left="0" w:firstLine="0"/>
        <w:jc w:val="left"/>
      </w:pPr>
      <w:r>
        <w:t xml:space="preserve"> </w:t>
      </w:r>
    </w:p>
    <w:p w14:paraId="0EB233C0" w14:textId="77777777" w:rsidR="00AD1772" w:rsidRDefault="00D33EC3">
      <w:pPr>
        <w:spacing w:after="0" w:line="259" w:lineRule="auto"/>
        <w:ind w:left="0" w:firstLine="0"/>
        <w:jc w:val="left"/>
      </w:pPr>
      <w:r>
        <w:t xml:space="preserve"> </w:t>
      </w:r>
    </w:p>
    <w:sectPr w:rsidR="00AD1772">
      <w:pgSz w:w="12240" w:h="15840"/>
      <w:pgMar w:top="721" w:right="1439" w:bottom="17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5AC"/>
    <w:multiLevelType w:val="hybridMultilevel"/>
    <w:tmpl w:val="179641E2"/>
    <w:lvl w:ilvl="0" w:tplc="F87E81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A64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ED2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0E8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866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E5E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B5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A59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0B2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97886"/>
    <w:multiLevelType w:val="hybridMultilevel"/>
    <w:tmpl w:val="20CED2A8"/>
    <w:lvl w:ilvl="0" w:tplc="0F26A5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257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24C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E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E1C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9C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A7E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A9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840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A5482"/>
    <w:multiLevelType w:val="hybridMultilevel"/>
    <w:tmpl w:val="A806814E"/>
    <w:lvl w:ilvl="0" w:tplc="F7F05B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6A5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E10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7F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400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2A5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6C5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4D0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810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14F35"/>
    <w:multiLevelType w:val="hybridMultilevel"/>
    <w:tmpl w:val="F54AA9B0"/>
    <w:lvl w:ilvl="0" w:tplc="3AB8FD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5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CEC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E1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2AB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66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870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E34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6DF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A5203A"/>
    <w:multiLevelType w:val="hybridMultilevel"/>
    <w:tmpl w:val="1E96CC8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72"/>
    <w:rsid w:val="00103776"/>
    <w:rsid w:val="00131465"/>
    <w:rsid w:val="001964C2"/>
    <w:rsid w:val="001C2312"/>
    <w:rsid w:val="002902C9"/>
    <w:rsid w:val="002966A5"/>
    <w:rsid w:val="00377286"/>
    <w:rsid w:val="00380DB9"/>
    <w:rsid w:val="0041052E"/>
    <w:rsid w:val="00496016"/>
    <w:rsid w:val="00502428"/>
    <w:rsid w:val="00516C46"/>
    <w:rsid w:val="00535E1E"/>
    <w:rsid w:val="00581CB2"/>
    <w:rsid w:val="005C492E"/>
    <w:rsid w:val="00664B9C"/>
    <w:rsid w:val="006E63D6"/>
    <w:rsid w:val="00724FA6"/>
    <w:rsid w:val="0072617C"/>
    <w:rsid w:val="00804C40"/>
    <w:rsid w:val="00A94303"/>
    <w:rsid w:val="00AB5C57"/>
    <w:rsid w:val="00AD1772"/>
    <w:rsid w:val="00B12714"/>
    <w:rsid w:val="00C2551E"/>
    <w:rsid w:val="00CF27A6"/>
    <w:rsid w:val="00D33EC3"/>
    <w:rsid w:val="00DA1007"/>
    <w:rsid w:val="00E518FF"/>
    <w:rsid w:val="00F137A2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82AC4"/>
  <w15:docId w15:val="{9C914611-3984-4469-BAC4-0AB633CF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5C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Suhaib Qashou</dc:creator>
  <cp:keywords/>
  <cp:lastModifiedBy>8181215</cp:lastModifiedBy>
  <cp:revision>8</cp:revision>
  <dcterms:created xsi:type="dcterms:W3CDTF">2021-04-23T17:19:00Z</dcterms:created>
  <dcterms:modified xsi:type="dcterms:W3CDTF">2021-06-02T15:48:00Z</dcterms:modified>
</cp:coreProperties>
</file>