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bottom w:color="000000" w:space="1" w:sz="12" w:val="single"/>
        </w:pBdr>
        <w:tabs>
          <w:tab w:val="left" w:pos="6660"/>
        </w:tabs>
        <w:spacing w:after="0" w:line="240" w:lineRule="auto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color w:val="000000"/>
          <w:highlight w:val="lightGray"/>
          <w:rtl w:val="0"/>
        </w:rPr>
        <w:t xml:space="preserve">CURRICULUMVITAE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Name: ReyazulHaque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color w:val="0070c0"/>
          <w:u w:val="single"/>
        </w:rPr>
      </w:pPr>
      <w:r w:rsidDel="00000000" w:rsidR="00000000" w:rsidRPr="00000000">
        <w:rPr>
          <w:rtl w:val="0"/>
        </w:rPr>
        <w:t xml:space="preserve">Email:</w:t>
      </w:r>
      <w:r w:rsidDel="00000000" w:rsidR="00000000" w:rsidRPr="00000000">
        <w:rPr>
          <w:color w:val="0070c0"/>
          <w:u w:val="single"/>
          <w:rtl w:val="0"/>
        </w:rPr>
        <w:t xml:space="preserve">ulhaque.reyaz@gmail.com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color w:val="0070c0"/>
          <w:u w:val="single"/>
        </w:rPr>
      </w:pPr>
      <w:r w:rsidDel="00000000" w:rsidR="00000000" w:rsidRPr="00000000">
        <w:rPr>
          <w:color w:val="0070c0"/>
          <w:u w:val="single"/>
          <w:rtl w:val="0"/>
        </w:rPr>
        <w:t xml:space="preserve">Building no 21,muradi road batla house New delhi, india. 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color w:val="0070c0"/>
          <w:u w:val="single"/>
        </w:rPr>
      </w:pPr>
      <w:r w:rsidDel="00000000" w:rsidR="00000000" w:rsidRPr="00000000">
        <w:rPr>
          <w:color w:val="0070c0"/>
          <w:u w:val="single"/>
          <w:rtl w:val="0"/>
        </w:rPr>
        <w:t xml:space="preserve">Skype id-reyazshameemahaque2012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mob no  +91 7646078529,+91 9990518915</w:t>
      </w:r>
    </w:p>
    <w:p w:rsidR="00000000" w:rsidDel="00000000" w:rsidP="00000000" w:rsidRDefault="00000000" w:rsidRPr="00000000">
      <w:pPr>
        <w:widowControl w:val="0"/>
        <w:pBdr/>
        <w:spacing w:after="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color w:val="333333"/>
        </w:rPr>
      </w:pPr>
      <w:r w:rsidDel="00000000" w:rsidR="00000000" w:rsidRPr="00000000">
        <w:rPr>
          <w:color w:val="000000"/>
          <w:highlight w:val="lightGray"/>
          <w:u w:val="single"/>
          <w:rtl w:val="0"/>
        </w:rPr>
        <w:t xml:space="preserve">Objective:-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highly experienced, results-driven and proactive professional, with extensive expertise gained within a global arena requiring a positive response to pressure and rapidly changing situation. Skilled in time management, organization and prioritization to utilize resources effectively and achieve time-sensitive deadlines within quality control parameters. An accomplished communicator, negotiator and persuader, accustomed to interaction at the highest levels.  Commands respect and credibility through breadth of knowledge and personal integrity.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u w:val="single"/>
        </w:rPr>
      </w:pPr>
      <w:r w:rsidDel="00000000" w:rsidR="00000000" w:rsidRPr="00000000">
        <w:rPr>
          <w:color w:val="000000"/>
          <w:highlight w:val="lightGray"/>
          <w:u w:val="single"/>
          <w:rtl w:val="0"/>
        </w:rPr>
        <w:t xml:space="preserve">Summary:-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contextualSpacing w:val="0"/>
        <w:rPr>
          <w:color w:val="000000"/>
          <w:sz w:val="20"/>
          <w:szCs w:val="20"/>
          <w:highlight w:val="lightGray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contextualSpacing w:val="0"/>
        <w:rPr>
          <w:color w:val="000000"/>
          <w:sz w:val="22"/>
          <w:szCs w:val="22"/>
          <w:highlight w:val="lightGray"/>
          <w:u w:val="single"/>
        </w:rPr>
      </w:pPr>
      <w:r w:rsidDel="00000000" w:rsidR="00000000" w:rsidRPr="00000000">
        <w:rPr>
          <w:color w:val="000000"/>
          <w:sz w:val="22"/>
          <w:szCs w:val="22"/>
          <w:highlight w:val="lightGray"/>
          <w:u w:val="single"/>
          <w:rtl w:val="0"/>
        </w:rPr>
        <w:t xml:space="preserve">8. 4years experience in fire alarm and fire fighting systems. Involved in installation operations and maintenance of fire alarm system cctv(nvr&amp;dvr) access control system. 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both"/>
        <w:rPr>
          <w:color w:val="000000"/>
          <w:highlight w:val="lightGray"/>
          <w:u w:val="single"/>
        </w:rPr>
      </w:pPr>
      <w:r w:rsidDel="00000000" w:rsidR="00000000" w:rsidRPr="00000000">
        <w:rPr>
          <w:color w:val="000000"/>
          <w:highlight w:val="lightGray"/>
          <w:u w:val="single"/>
          <w:rtl w:val="0"/>
        </w:rPr>
        <w:t xml:space="preserve">project: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lightGray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  <w:rtl w:val="0"/>
        </w:rPr>
        <w:t xml:space="preserve">From 8 OCT-2017 to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lightGray"/>
          <w:rtl w:val="0"/>
        </w:rPr>
        <w:t xml:space="preserve">7 OCT-2019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  <w:rtl w:val="0"/>
        </w:rPr>
        <w:t xml:space="preserve">             Company</w:t>
        <w:tab/>
        <w:tab/>
        <w:t xml:space="preserve">: SAED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  <w:rtl w:val="0"/>
        </w:rPr>
        <w:t xml:space="preserve">Client  :                          MODERN ARCHITECTUTE CONTRACTING COMPANY LTD.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  <w:rtl w:val="0"/>
        </w:rPr>
        <w:t xml:space="preserve">             Position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lightGray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highlight w:val="lightGray"/>
          <w:rtl w:val="0"/>
        </w:rPr>
        <w:t xml:space="preserve">FIRE ALARM TECHNICIAN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         Location:KING ABDULLAH UNIVERSITY OF SCIENCE &amp;TECHNOLOGY(KAUST)THUWAL.KSA</w:t>
      </w:r>
    </w:p>
    <w:p w:rsidR="00000000" w:rsidDel="00000000" w:rsidP="00000000" w:rsidRDefault="00000000" w:rsidRPr="00000000">
      <w:pPr>
        <w:pStyle w:val="Heading2"/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Fire Alarm System</w:t>
      </w:r>
    </w:p>
    <w:p w:rsidR="00000000" w:rsidDel="00000000" w:rsidP="00000000" w:rsidRDefault="00000000" w:rsidRPr="00000000">
      <w:pPr>
        <w:pStyle w:val="Heading2"/>
        <w:numPr>
          <w:ilvl w:val="0"/>
          <w:numId w:val="4"/>
        </w:numPr>
        <w:pBdr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Panel:simplex4100es,4100u 4010 ,4004r addressable and Conventional Panel Project Works and Maintain the system &amp; then Faults has been Carried and preaction system.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Panel: edward est3 quickstart system addressable and Conventional Panel Project Works and Maintain the system &amp; then Faults has been Carried and NOTIFIER 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Follow NFPA standards.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sz w:val="20"/>
          <w:szCs w:val="20"/>
          <w:rtl w:val="0"/>
        </w:rPr>
        <w:t xml:space="preserve">VESDA axtralixs VLF 250 500 VLC and VLS installation maintenance and programing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numPr>
          <w:ilvl w:val="0"/>
          <w:numId w:val="4"/>
        </w:numPr>
        <w:pBdr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Weekly preventive maintenance </w:t>
      </w:r>
    </w:p>
    <w:p w:rsidR="00000000" w:rsidDel="00000000" w:rsidP="00000000" w:rsidRDefault="00000000" w:rsidRPr="00000000">
      <w:pPr>
        <w:pStyle w:val="Heading2"/>
        <w:numPr>
          <w:ilvl w:val="0"/>
          <w:numId w:val="4"/>
        </w:numPr>
        <w:pBdr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monthly preventive maintenance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    Quaterly preventive maintenance </w:t>
      </w:r>
    </w:p>
    <w:p w:rsidR="00000000" w:rsidDel="00000000" w:rsidP="00000000" w:rsidRDefault="00000000" w:rsidRPr="00000000">
      <w:pPr>
        <w:pStyle w:val="Heading2"/>
        <w:numPr>
          <w:ilvl w:val="0"/>
          <w:numId w:val="4"/>
        </w:numPr>
        <w:pBdr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Half yearly maintenance and yearly preventive maintenance and check interlocking systems.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numPr>
          <w:ilvl w:val="0"/>
          <w:numId w:val="4"/>
        </w:numPr>
        <w:pBdr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Fire suppression systems</w:t>
        <w:br w:type="textWrapping"/>
        <w:t xml:space="preserve">NOVEC 1230 and FM-200 systems </w:t>
      </w:r>
    </w:p>
    <w:p w:rsidR="00000000" w:rsidDel="00000000" w:rsidP="00000000" w:rsidRDefault="00000000" w:rsidRPr="00000000">
      <w:pPr>
        <w:pBdr/>
        <w:ind w:left="360" w:firstLine="0"/>
        <w:contextualSpacing w:val="0"/>
        <w:rPr/>
      </w:pPr>
      <w:r w:rsidDel="00000000" w:rsidR="00000000" w:rsidRPr="00000000">
        <w:rPr>
          <w:rtl w:val="0"/>
        </w:rPr>
        <w:t xml:space="preserve">ANSUL kichenhood system</w:t>
      </w:r>
    </w:p>
    <w:p w:rsidR="00000000" w:rsidDel="00000000" w:rsidP="00000000" w:rsidRDefault="00000000" w:rsidRPr="00000000">
      <w:pPr>
        <w:pBdr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Fire preaction systems and deluge systems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  <w:rtl w:val="0"/>
        </w:rPr>
        <w:t xml:space="preserve">From 21 Feb-2015 to 31 dec-2016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  <w:rtl w:val="0"/>
        </w:rPr>
        <w:t xml:space="preserve">             Company</w:t>
        <w:tab/>
        <w:tab/>
        <w:t xml:space="preserve">: SAUDI OGER LTD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  <w:rtl w:val="0"/>
        </w:rPr>
        <w:t xml:space="preserve">Client  :                          TAV,GACA(General authority of civil aviation)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  <w:rtl w:val="0"/>
        </w:rPr>
        <w:t xml:space="preserve">             Position</w:t>
        <w:tab/>
        <w:tab/>
        <w:t xml:space="preserve">:FIRE ALARM TECHNICIAN.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         Location:                        Prince Mohammad Bin Abdul Aziz Intl Airport,MADINAH.KSA</w:t>
      </w:r>
    </w:p>
    <w:p w:rsidR="00000000" w:rsidDel="00000000" w:rsidP="00000000" w:rsidRDefault="00000000" w:rsidRPr="00000000">
      <w:pPr>
        <w:pStyle w:val="Heading2"/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Fire Alarm System</w:t>
      </w:r>
    </w:p>
    <w:p w:rsidR="00000000" w:rsidDel="00000000" w:rsidP="00000000" w:rsidRDefault="00000000" w:rsidRPr="00000000">
      <w:pPr>
        <w:pStyle w:val="Heading2"/>
        <w:numPr>
          <w:ilvl w:val="0"/>
          <w:numId w:val="4"/>
        </w:numPr>
        <w:pBdr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  <w:t xml:space="preserve">Panel:simplex4100es, 4010 ,4004 addressable and Conventional Panel Project Works and Maintain the system &amp; then Faults has been Carried and TYCO fire fighter system.Weekly preventive maintenance monthly and yearly maintenance.</w:t>
      </w:r>
    </w:p>
    <w:p w:rsidR="00000000" w:rsidDel="00000000" w:rsidP="00000000" w:rsidRDefault="00000000" w:rsidRPr="00000000">
      <w:pPr>
        <w:pStyle w:val="Heading2"/>
        <w:numPr>
          <w:ilvl w:val="0"/>
          <w:numId w:val="4"/>
        </w:numPr>
        <w:pBdr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  <w:t xml:space="preserve">Fire Hydrant System</w:t>
        <w:br w:type="textWrapping"/>
        <w:t xml:space="preserve">FM -200 Gas suppression System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numPr>
          <w:ilvl w:val="0"/>
          <w:numId w:val="4"/>
        </w:numPr>
        <w:pBdr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Smoke detector- OSID open imaging Smoke Detector,  Responsible for installation of field instrument and insuring the field Smoke detector- OSID open imaging Smoke Detector,  Responsible for installation of fire alarm systems  and commissioning of fire alarm systems Honeywell Siemens systems.loop checking ,smoke hatches ,fire curtain</w:t>
      </w:r>
    </w:p>
    <w:p w:rsidR="00000000" w:rsidDel="00000000" w:rsidP="00000000" w:rsidRDefault="00000000" w:rsidRPr="00000000">
      <w:pPr>
        <w:pStyle w:val="Heading2"/>
        <w:numPr>
          <w:ilvl w:val="0"/>
          <w:numId w:val="4"/>
        </w:numPr>
        <w:pBdr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Responsible for review and monitor contractor Work Activities according to drawing. Loopchecking,fire hatches,fire curtain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Access control System</w:t>
      </w:r>
    </w:p>
    <w:p w:rsidR="00000000" w:rsidDel="00000000" w:rsidP="00000000" w:rsidRDefault="00000000" w:rsidRPr="00000000">
      <w:pPr>
        <w:pStyle w:val="Heading2"/>
        <w:numPr>
          <w:ilvl w:val="0"/>
          <w:numId w:val="4"/>
        </w:numPr>
        <w:pBdr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  <w:t xml:space="preserve">Access System: Project Works &amp; Installation &amp; Commissioning and then Maintain &amp; then all kind of problem has been Short-out front of system and then Field site also.</w:t>
        <w:br w:type="textWrapping"/>
        <w:t xml:space="preserve">Front end software: Enterprise Building Integrator</w:t>
      </w:r>
    </w:p>
    <w:p w:rsidR="00000000" w:rsidDel="00000000" w:rsidP="00000000" w:rsidRDefault="00000000" w:rsidRPr="00000000">
      <w:pPr>
        <w:pStyle w:val="Heading2"/>
        <w:numPr>
          <w:ilvl w:val="0"/>
          <w:numId w:val="4"/>
        </w:numPr>
        <w:pBdr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>
      <w:pPr>
        <w:pStyle w:val="Heading2"/>
        <w:pBdr/>
        <w:ind w:left="36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  <w:t xml:space="preserve">CCTV</w:t>
        <w:br w:type="textWrapping"/>
        <w:t xml:space="preserve">Front end software: Digital Video manager And DVR.</w:t>
        <w:br w:type="textWrapping"/>
        <w:t xml:space="preserve">Digital Video Recorders, Network Video Recorders, CCTV Switchers, IP Cameras(IP Creating &amp; Commissioning with Network &amp; then Fault has been Carried on Network &amp; Cameras ) PTZ domes, Streamers, Video Surveillance System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Responsible for Calibration of various pressure, flow, temperature Vibration and density measuring equipment.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Responsible for handling on analog and smart transmitter with HART protocol.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Responsible for handling or Experience on various analytical including Gas chromatographs.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Responsible for review P &amp; ID and logic diagrams, loop diagrams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Experience on DCS ABB and PLC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Responsible for Installations, Calibrations, Loop checking, Testing and commissioning of various type of pneumatic control instruments Control valves, MOV,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Loop checking between instrument and DCS.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Maintenance for the field instrument like sensor, switch and transmitter.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Verification of instruments and valves, the way which mounted on pipe as per P&amp;ID flow direction, proper process connection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both"/>
        <w:rPr>
          <w:color w:val="000000"/>
          <w:highlight w:val="lightGray"/>
          <w:u w:val="single"/>
        </w:rPr>
      </w:pPr>
      <w:r w:rsidDel="00000000" w:rsidR="00000000" w:rsidRPr="00000000">
        <w:rPr>
          <w:color w:val="000000"/>
          <w:highlight w:val="lightGray"/>
          <w:u w:val="single"/>
          <w:rtl w:val="0"/>
        </w:rPr>
        <w:t xml:space="preserve">project: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  <w:rtl w:val="0"/>
        </w:rPr>
        <w:t xml:space="preserve">From 17 July-2010 to 15 jan-2015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  <w:rtl w:val="0"/>
        </w:rPr>
        <w:t xml:space="preserve">Company</w:t>
        <w:tab/>
        <w:tab/>
        <w:t xml:space="preserve">: SUMATHI ENGINEERING &amp; CONSTRUCTION LTD.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  <w:rtl w:val="0"/>
        </w:rPr>
        <w:t xml:space="preserve">Client:                            :U B Engineering ltd.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  <w:rtl w:val="0"/>
        </w:rPr>
        <w:t xml:space="preserve">Position</w:t>
        <w:tab/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lightGray"/>
          <w:rtl w:val="0"/>
        </w:rPr>
        <w:t xml:space="preserve">BMS ENGINEER.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       Location:                         : NCR Delhi.INDIA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Duties and responsibilities:</w:t>
      </w:r>
    </w:p>
    <w:p w:rsidR="00000000" w:rsidDel="00000000" w:rsidP="00000000" w:rsidRDefault="00000000" w:rsidRPr="00000000">
      <w:pPr>
        <w:pBdr/>
        <w:spacing w:after="280" w:before="28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color w:val="262626"/>
          <w:sz w:val="20"/>
          <w:szCs w:val="20"/>
          <w:rtl w:val="0"/>
        </w:rPr>
        <w:t xml:space="preserve">Providing ongoing</w:t>
      </w:r>
      <w:r w:rsidDel="00000000" w:rsidR="00000000" w:rsidRPr="00000000">
        <w:rPr>
          <w:sz w:val="20"/>
          <w:szCs w:val="20"/>
          <w:rtl w:val="0"/>
        </w:rPr>
        <w:t xml:space="preserve"> service, repair and maintenance of varied fdas systems CCTV systems within the area.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before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Maintaining a healthy customer relationship at all times, with customer service key at every level.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before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Servicing the company’s product portfolio as directed in an effective and cost efficient manner.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before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Communicating with the Field Operations Manager and taking his assistance when required.maitanenec and installation of smoke detectots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before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Ensuring that at all times tools, vehicles and safety equipment are regularly maintained.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before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Appointing and managing sub-contractors on site ensuring they work as per company standards.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before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Maintaining all paperwork and documentation up-to-date and communicating appropriately with the Customer Service Administration Office.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before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Being aware of all contract possibilities and add on business opportunities.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280" w:before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Observing and promoting safe working practices.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76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Maintaining fire readiness and carrying out fire suppression activities. Ensuring That all fire alarms are in active state.. Fire alarm maintenanceautomated, semi-automated and manual)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76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Maintenance for the field instrument like sensor,switch and transmitter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720" w:firstLine="0"/>
        <w:contextualSpacing w:val="0"/>
        <w:jc w:val="both"/>
        <w:rPr>
          <w:color w:val="000000"/>
          <w:sz w:val="20"/>
          <w:szCs w:val="20"/>
          <w:highlight w:val="lightGray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Installation and Commissioning of and field devices and integrating with host systems For All                 Security Systems in HTSL New Project. (Fire alarm System &amp; Access for Star-II Control system, CCTV for DVR System &amp; Then PA system)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both"/>
        <w:rPr>
          <w:color w:val="000000"/>
          <w:sz w:val="20"/>
          <w:szCs w:val="20"/>
          <w:highlight w:val="lightGray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both"/>
        <w:rPr>
          <w:color w:val="000000"/>
          <w:sz w:val="20"/>
          <w:szCs w:val="20"/>
          <w:highlight w:val="lightGray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both"/>
        <w:rPr>
          <w:color w:val="000000"/>
          <w:highlight w:val="lightGray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both"/>
        <w:rPr>
          <w:u w:val="single"/>
        </w:rPr>
      </w:pPr>
      <w:r w:rsidDel="00000000" w:rsidR="00000000" w:rsidRPr="00000000">
        <w:rPr>
          <w:color w:val="000000"/>
          <w:highlight w:val="lightGray"/>
          <w:u w:val="single"/>
          <w:rtl w:val="0"/>
        </w:rPr>
        <w:t xml:space="preserve">STRENGTHS: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Management skills, hardworking, successful team player and can excel when working as an individual and ability to work in any contingency.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both"/>
        <w:rPr/>
      </w:pPr>
      <w:r w:rsidDel="00000000" w:rsidR="00000000" w:rsidRPr="00000000">
        <w:rPr>
          <w:color w:val="000000"/>
          <w:highlight w:val="lightGray"/>
          <w:u w:val="single"/>
          <w:rtl w:val="0"/>
        </w:rPr>
        <w:t xml:space="preserve">Educational Qualification</w:t>
      </w:r>
      <w:r w:rsidDel="00000000" w:rsidR="00000000" w:rsidRPr="00000000">
        <w:rPr>
          <w:color w:val="000000"/>
          <w:highlight w:val="lightGray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after="80"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Bachlor of engineering in Electronics </w:t>
      </w:r>
      <w:r w:rsidDel="00000000" w:rsidR="00000000" w:rsidRPr="00000000">
        <w:rPr>
          <w:sz w:val="20"/>
          <w:szCs w:val="20"/>
          <w:rtl w:val="0"/>
        </w:rPr>
        <w:t xml:space="preserve">from NOIDA INSTITUTE OF ENGINEERING AND TECHNOLOGY (GBTU) Lacknow from 2006 to 2010.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/>
        <w:spacing w:after="0" w:before="0" w:line="276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10+2 (Bihar Intermediate Education Council) in 2000.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/>
        <w:spacing w:after="0" w:before="0" w:line="276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10th (Bihar Secondary Examination Board) in 1998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lightGray"/>
          <w:u w:val="single"/>
          <w:vertAlign w:val="baseline"/>
          <w:rtl w:val="0"/>
        </w:rPr>
        <w:t xml:space="preserve">PERSONAL DETAILS:-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Name</w:t>
        <w:tab/>
        <w:tab/>
        <w:t xml:space="preserve"> : Reyazul Haque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Fathers name </w:t>
        <w:tab/>
        <w:t xml:space="preserve">  : Quiumul Haque.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Date of Birth       : 05/09/1983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Place of Birth      :GopalGanj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Religion               :  Islam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Nationality </w:t>
        <w:tab/>
        <w:t xml:space="preserve">    : Indian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Marital status</w:t>
        <w:tab/>
        <w:t xml:space="preserve">    : Married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Languages</w:t>
        <w:tab/>
        <w:t xml:space="preserve">    : English, Hindi,Urdu,Arabic.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lightGray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lightGray"/>
          <w:u w:val="single"/>
          <w:vertAlign w:val="baseline"/>
          <w:rtl w:val="0"/>
        </w:rPr>
        <w:t xml:space="preserve">PASSPORT DETAILS:-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Place of issue</w:t>
        <w:tab/>
        <w:t xml:space="preserve">    : Patna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Passport no                 :  U-4824287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sz w:val="20"/>
          <w:szCs w:val="20"/>
          <w:rtl w:val="0"/>
        </w:rPr>
        <w:t xml:space="preserve">            </w:t>
      </w:r>
      <w:r w:rsidDel="00000000" w:rsidR="00000000" w:rsidRPr="00000000">
        <w:rPr>
          <w:rtl w:val="0"/>
        </w:rPr>
        <w:t xml:space="preserve">  Iqama no                  :2442497844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              Date of issue</w:t>
        <w:tab/>
        <w:t xml:space="preserve">    : </w:t>
      </w:r>
      <w:r w:rsidDel="00000000" w:rsidR="00000000" w:rsidRPr="00000000">
        <w:rPr>
          <w:smallCaps w:val="1"/>
          <w:rtl w:val="0"/>
        </w:rPr>
        <w:t xml:space="preserve">12 oct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Date of expiry</w:t>
        <w:tab/>
        <w:t xml:space="preserve">    : 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0"/>
          <w:szCs w:val="20"/>
          <w:rtl w:val="0"/>
        </w:rPr>
        <w:t xml:space="preserve">11 oct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Emigration status:  E.C.N.R.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lineRule="auto"/>
        <w:contextualSpacing w:val="0"/>
        <w:jc w:val="both"/>
        <w:rPr>
          <w:color w:val="000000"/>
          <w:sz w:val="20"/>
          <w:szCs w:val="20"/>
          <w:highlight w:val="lightGray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lineRule="auto"/>
        <w:contextualSpacing w:val="0"/>
        <w:jc w:val="both"/>
        <w:rPr/>
      </w:pPr>
      <w:r w:rsidDel="00000000" w:rsidR="00000000" w:rsidRPr="00000000">
        <w:rPr>
          <w:color w:val="000000"/>
          <w:highlight w:val="lightGray"/>
          <w:u w:val="single"/>
          <w:rtl w:val="0"/>
        </w:rPr>
        <w:t xml:space="preserve">Computer Proficiency</w:t>
      </w:r>
      <w:r w:rsidDel="00000000" w:rsidR="00000000" w:rsidRPr="00000000">
        <w:rPr>
          <w:color w:val="000000"/>
          <w:highlight w:val="lightGray"/>
          <w:rtl w:val="0"/>
        </w:rPr>
        <w:t xml:space="preserve">:</w:t>
      </w: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>
      <w:pPr>
        <w:widowControl w:val="0"/>
        <w:pBdr/>
        <w:spacing w:after="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Good knowledge of Window OS, MS WORD,ms outlook Excel, Power point .net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2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2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lightGray"/>
          <w:u w:val="single"/>
          <w:vertAlign w:val="baseline"/>
          <w:rtl w:val="0"/>
        </w:rPr>
        <w:t xml:space="preserve">DECLARATION: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2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state that the above particulars declared by me are true and to the best of my knowledge. I assure that I will adapt to the organizational culture and will put in my best effort with zeal and enthusiasms to achieve the said goal in the specified time frame. I also assure that the interest of the organization will always be paramount and above self.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Place: Delhi                                                                                            REYAZUL HAQUE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Date:</w:t>
        <w:tab/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Arial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o"/>
      <w:lvlJc w:val="left"/>
      <w:pPr>
        <w:ind w:left="720" w:firstLine="111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26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42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457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57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687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802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918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03320"/>
      </w:pPr>
      <w:rPr>
        <w:rFonts w:ascii="Arial" w:cs="Arial" w:eastAsia="Arial" w:hAnsi="Arial"/>
        <w:sz w:val="20"/>
        <w:szCs w:val="20"/>
      </w:rPr>
    </w:lvl>
  </w:abstractNum>
  <w:abstractNum w:abstractNumId="2">
    <w:lvl w:ilvl="0">
      <w:start w:val="1"/>
      <w:numFmt w:val="bullet"/>
      <w:lvlText w:val="o"/>
      <w:lvlJc w:val="left"/>
      <w:pPr>
        <w:ind w:left="720" w:firstLine="111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226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342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457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57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687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802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918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1033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o"/>
      <w:lvlJc w:val="left"/>
      <w:pPr>
        <w:ind w:left="360" w:firstLine="540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firstLine="1692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firstLine="284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firstLine="399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firstLine="5148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firstLine="6300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firstLine="7452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firstLine="8604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firstLine="975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o"/>
      <w:lvlJc w:val="left"/>
      <w:pPr>
        <w:ind w:left="360" w:firstLine="540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firstLine="1692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firstLine="284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firstLine="399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firstLine="5148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firstLine="6300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firstLine="7452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firstLine="8604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firstLine="9756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o"/>
      <w:lvlJc w:val="left"/>
      <w:pPr>
        <w:ind w:left="720" w:firstLine="111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226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342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457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57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687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802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918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1033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Normal" w:default="1">
    <w:name w:val="Normal"/>
    <w:qFormat w:val="1"/>
    <w:rsid w:val="00EA1683"/>
  </w:style>
  <w:style w:type="paragraph" w:styleId="Heading2">
    <w:name w:val="heading 2"/>
    <w:basedOn w:val="Normal"/>
    <w:next w:val="Normal"/>
    <w:link w:val="Heading2Char"/>
    <w:qFormat w:val="1"/>
    <w:rsid w:val="00D87070"/>
    <w:pPr>
      <w:autoSpaceDE w:val="0"/>
      <w:autoSpaceDN w:val="0"/>
      <w:adjustRightInd w:val="0"/>
      <w:spacing w:after="0" w:line="240" w:lineRule="auto"/>
      <w:outlineLvl w:val="1"/>
    </w:pPr>
    <w:rPr>
      <w:rFonts w:ascii="Arial" w:cs="Times New Roman" w:eastAsia="Times New Roman" w:hAnsi="Arial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7E7FB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E7FB0"/>
  </w:style>
  <w:style w:type="paragraph" w:styleId="Footer">
    <w:name w:val="footer"/>
    <w:basedOn w:val="Normal"/>
    <w:link w:val="FooterChar"/>
    <w:uiPriority w:val="99"/>
    <w:unhideWhenUsed w:val="1"/>
    <w:rsid w:val="007E7FB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E7FB0"/>
  </w:style>
  <w:style w:type="paragraph" w:styleId="ListParagraph">
    <w:name w:val="List Paragraph"/>
    <w:basedOn w:val="Normal"/>
    <w:uiPriority w:val="34"/>
    <w:qFormat w:val="1"/>
    <w:rsid w:val="007672AA"/>
    <w:pPr>
      <w:ind w:left="720"/>
      <w:contextualSpacing w:val="1"/>
    </w:pPr>
  </w:style>
  <w:style w:type="character" w:styleId="Heading2Char" w:customStyle="1">
    <w:name w:val="Heading 2 Char"/>
    <w:basedOn w:val="DefaultParagraphFont"/>
    <w:link w:val="Heading2"/>
    <w:rsid w:val="00D87070"/>
    <w:rPr>
      <w:rFonts w:ascii="Arial" w:cs="Times New Roman" w:eastAsia="Times New Roman" w:hAnsi="Arial"/>
      <w:sz w:val="24"/>
      <w:szCs w:val="24"/>
    </w:rPr>
  </w:style>
  <w:style w:type="character" w:styleId="SubtleEmphasis">
    <w:name w:val="Subtle Emphasis"/>
    <w:basedOn w:val="DefaultParagraphFont"/>
    <w:uiPriority w:val="19"/>
    <w:qFormat w:val="1"/>
    <w:rsid w:val="00D87070"/>
    <w:rPr>
      <w:i w:val="1"/>
      <w:iCs w:val="1"/>
      <w:color w:val="808080" w:themeColor="text1" w:themeTint="00007F"/>
    </w:rPr>
  </w:style>
  <w:style w:type="character" w:styleId="Hyperlink">
    <w:name w:val="Hyperlink"/>
    <w:basedOn w:val="DefaultParagraphFont"/>
    <w:uiPriority w:val="99"/>
    <w:unhideWhenUsed w:val="1"/>
    <w:rsid w:val="00F74003"/>
    <w:rPr>
      <w:color w:val="0000ff" w:themeColor="hyperlink"/>
      <w:u w:val="single"/>
    </w:rPr>
  </w:style>
  <w:style w:type="character" w:styleId="fontsmall" w:customStyle="1">
    <w:name w:val="fontsmall"/>
    <w:basedOn w:val="DefaultParagraphFont"/>
    <w:rsid w:val="003F0882"/>
  </w:style>
  <w:style w:type="paragraph" w:styleId="BodyTextIndent">
    <w:name w:val="Body Text Indent"/>
    <w:basedOn w:val="Normal"/>
    <w:link w:val="BodyTextIndentChar"/>
    <w:semiHidden w:val="1"/>
    <w:rsid w:val="00C500F9"/>
    <w:pPr>
      <w:spacing w:after="0" w:line="240" w:lineRule="auto"/>
      <w:ind w:left="720"/>
    </w:pPr>
    <w:rPr>
      <w:rFonts w:ascii="Times New Roman" w:cs="Times New Roman" w:eastAsia="Times New Roman" w:hAnsi="Times New Roman"/>
      <w:sz w:val="20"/>
      <w:szCs w:val="20"/>
    </w:rPr>
  </w:style>
  <w:style w:type="character" w:styleId="BodyTextIndentChar" w:customStyle="1">
    <w:name w:val="Body Text Indent Char"/>
    <w:basedOn w:val="DefaultParagraphFont"/>
    <w:link w:val="BodyTextIndent"/>
    <w:semiHidden w:val="1"/>
    <w:rsid w:val="00C500F9"/>
    <w:rPr>
      <w:rFonts w:ascii="Times New Roman" w:cs="Times New Roman" w:eastAsia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 w:val="1"/>
    <w:rsid w:val="001376A5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rsid w:val="001376A5"/>
  </w:style>
  <w:style w:type="paragraph" w:styleId="BodyText2">
    <w:name w:val="Body Text 2"/>
    <w:basedOn w:val="Normal"/>
    <w:link w:val="BodyText2Char"/>
    <w:uiPriority w:val="99"/>
    <w:unhideWhenUsed w:val="1"/>
    <w:rsid w:val="00517D75"/>
    <w:pPr>
      <w:spacing w:after="120" w:line="480" w:lineRule="auto"/>
    </w:pPr>
    <w:rPr>
      <w:rFonts w:ascii="Calibri" w:cs="Times New Roman" w:eastAsia="Calibri" w:hAnsi="Calibri"/>
    </w:rPr>
  </w:style>
  <w:style w:type="character" w:styleId="BodyText2Char" w:customStyle="1">
    <w:name w:val="Body Text 2 Char"/>
    <w:basedOn w:val="DefaultParagraphFont"/>
    <w:link w:val="BodyText2"/>
    <w:uiPriority w:val="99"/>
    <w:rsid w:val="00517D75"/>
    <w:rPr>
      <w:rFonts w:ascii="Calibri" w:cs="Times New Roman" w:eastAsia="Calibri" w:hAnsi="Calibri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517D75"/>
    <w:pPr>
      <w:spacing w:after="60"/>
      <w:jc w:val="center"/>
      <w:outlineLvl w:val="1"/>
    </w:pPr>
    <w:rPr>
      <w:rFonts w:ascii="Cambria" w:cs="Times New Roman" w:eastAsia="Times New Roman" w:hAnsi="Cambria"/>
    </w:rPr>
  </w:style>
  <w:style w:type="character" w:styleId="SubtitleChar" w:customStyle="1">
    <w:name w:val="Subtitle Char"/>
    <w:basedOn w:val="DefaultParagraphFont"/>
    <w:link w:val="Subtitle"/>
    <w:uiPriority w:val="11"/>
    <w:rsid w:val="00517D75"/>
    <w:rPr>
      <w:rFonts w:ascii="Cambria" w:cs="Times New Roman" w:eastAsia="Times New Roman" w:hAnsi="Cambria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60" w:before="0" w:line="276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60" w:before="0" w:line="276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60" w:before="0" w:line="276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60" w:before="0" w:line="276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60" w:before="0" w:line="276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60" w:before="0" w:line="276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60" w:before="0" w:line="276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60" w:before="0" w:line="276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60" w:before="0" w:line="276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60" w:before="0" w:line="276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60" w:before="0" w:line="276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60" w:before="0" w:line="276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60" w:before="0" w:line="276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60" w:before="0" w:line="276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60" w:before="0" w:line="276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60" w:before="0" w:line="276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2"/>
      <w:szCs w:val="22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