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C" w:rsidRPr="002B63FC" w:rsidRDefault="00263718" w:rsidP="00263718">
      <w:pPr>
        <w:tabs>
          <w:tab w:val="right" w:pos="10466"/>
        </w:tabs>
        <w:bidi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63FC" w:rsidRPr="0022460A">
        <w:rPr>
          <w:rFonts w:ascii="Arial" w:eastAsia="Times New Roman" w:hAnsi="Arial" w:cs="Times New Roman"/>
          <w:b/>
          <w:noProof/>
          <w:sz w:val="20"/>
          <w:szCs w:val="20"/>
        </w:rPr>
        <w:drawing>
          <wp:inline distT="0" distB="0" distL="0" distR="0" wp14:anchorId="07592251" wp14:editId="01862092">
            <wp:extent cx="552203" cy="577078"/>
            <wp:effectExtent l="0" t="0" r="635" b="0"/>
            <wp:docPr id="2" name="صورة 2" descr="Edi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9" cy="5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439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B63FC" w:rsidRPr="002B63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63FC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2B63FC" w:rsidRPr="002B63FC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EC1D09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2B63FC" w:rsidRPr="002B63FC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2B63FC">
        <w:rPr>
          <w:rFonts w:ascii="Arial" w:eastAsia="Times New Roman" w:hAnsi="Arial" w:cs="Arial"/>
          <w:b/>
          <w:sz w:val="28"/>
          <w:szCs w:val="28"/>
        </w:rPr>
        <w:t>Resume</w:t>
      </w:r>
      <w:r w:rsidR="002B63FC" w:rsidRPr="002B63FC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2B63F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B63FC" w:rsidRPr="002B63FC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2B63FC" w:rsidRPr="002B63FC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 w:rsidR="002B63FC" w:rsidRPr="002B63FC">
        <w:rPr>
          <w:rFonts w:ascii="Arial" w:eastAsia="Times New Roman" w:hAnsi="Arial" w:cs="Times New Roman"/>
          <w:b/>
          <w:sz w:val="20"/>
          <w:szCs w:val="20"/>
          <w:lang w:val="x-none"/>
        </w:rPr>
        <w:t xml:space="preserve">               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6848"/>
      </w:tblGrid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First Name</w:t>
            </w:r>
            <w:r w:rsidR="00585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(As passport)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B63F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Munir 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B63F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Sweilem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Contact No.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B63F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0508146312 (Saudi Arabia+966)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50E4E" w:rsidP="00EC1D09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J</w:t>
            </w:r>
            <w:r w:rsidR="00EC1D09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ordanian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2B63FC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Mkhs610@Gmail.com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Visa Status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EC1D09" w:rsidP="0031733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Work Iqama</w:t>
            </w:r>
          </w:p>
        </w:tc>
      </w:tr>
      <w:tr w:rsidR="002B63FC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  <w:hideMark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B63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6848" w:type="dxa"/>
            <w:shd w:val="clear" w:color="auto" w:fill="auto"/>
          </w:tcPr>
          <w:p w:rsidR="002B63FC" w:rsidRPr="002B63FC" w:rsidRDefault="002B63FC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B63F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Married</w:t>
            </w:r>
          </w:p>
        </w:tc>
      </w:tr>
      <w:tr w:rsidR="009D44FF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</w:tcPr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Number of Dependents </w:t>
            </w:r>
          </w:p>
        </w:tc>
        <w:tc>
          <w:tcPr>
            <w:tcW w:w="6848" w:type="dxa"/>
            <w:shd w:val="clear" w:color="auto" w:fill="auto"/>
          </w:tcPr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</w:tr>
      <w:tr w:rsidR="009D44FF" w:rsidRPr="002B63FC" w:rsidTr="008B383A">
        <w:trPr>
          <w:trHeight w:val="273"/>
          <w:jc w:val="center"/>
        </w:trPr>
        <w:tc>
          <w:tcPr>
            <w:tcW w:w="3427" w:type="dxa"/>
            <w:shd w:val="clear" w:color="auto" w:fill="auto"/>
          </w:tcPr>
          <w:p w:rsidR="009D44FF" w:rsidRPr="002B63FC" w:rsidRDefault="009D44FF" w:rsidP="00C63029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Current Location</w:t>
            </w:r>
          </w:p>
        </w:tc>
        <w:tc>
          <w:tcPr>
            <w:tcW w:w="6848" w:type="dxa"/>
            <w:shd w:val="clear" w:color="auto" w:fill="auto"/>
          </w:tcPr>
          <w:p w:rsidR="009D44FF" w:rsidRPr="002B63FC" w:rsidRDefault="009D44FF" w:rsidP="00C63029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Madinah-Western Region</w:t>
            </w:r>
            <w:r w:rsidR="00CC4545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/Saudi Arabia</w:t>
            </w:r>
          </w:p>
        </w:tc>
      </w:tr>
      <w:tr w:rsidR="009D44FF" w:rsidRPr="002B63FC" w:rsidTr="008B383A">
        <w:trPr>
          <w:trHeight w:val="273"/>
          <w:jc w:val="center"/>
        </w:trPr>
        <w:tc>
          <w:tcPr>
            <w:tcW w:w="10275" w:type="dxa"/>
            <w:gridSpan w:val="2"/>
            <w:shd w:val="clear" w:color="auto" w:fill="auto"/>
          </w:tcPr>
          <w:p w:rsidR="009D44FF" w:rsidRPr="002B63FC" w:rsidRDefault="009D44FF" w:rsidP="001353B0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66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</w:rPr>
            </w:pPr>
            <w:r w:rsidRPr="002B63FC"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  <w:lang w:val="en-GB"/>
              </w:rPr>
              <w:t xml:space="preserve">Resume in </w:t>
            </w:r>
            <w:r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  <w:lang w:val="en-GB"/>
              </w:rPr>
              <w:t>a glance</w:t>
            </w:r>
            <w:r w:rsidRPr="002B63FC">
              <w:rPr>
                <w:rFonts w:ascii="Arial" w:eastAsia="Times New Roman" w:hAnsi="Arial" w:cs="Times New Roman"/>
                <w:b/>
                <w:bCs/>
                <w:sz w:val="26"/>
                <w:szCs w:val="26"/>
                <w:u w:val="single"/>
                <w:lang w:val="en-GB"/>
              </w:rPr>
              <w:t>:</w:t>
            </w: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  <w:lang w:val="en-GB"/>
              </w:rPr>
              <w:t>201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5 – Present : </w:t>
            </w:r>
          </w:p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Company: Khatib &amp; Alami Saudi Engg Consultancy Co., KSA .</w:t>
            </w:r>
          </w:p>
          <w:p w:rsidR="009D44FF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0"/>
                <w:szCs w:val="20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Position: Senior F</w:t>
            </w:r>
            <w:r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acilities Manager (PMO Office)</w:t>
            </w:r>
            <w:r w:rsidRPr="00B3454A">
              <w:rPr>
                <w:rFonts w:ascii="HP Simplified" w:eastAsia="Times New Roman" w:hAnsi="HP Simplified" w:cs="DIN Next LT Arabic Medium" w:hint="cs"/>
                <w:bCs/>
                <w:sz w:val="24"/>
                <w:szCs w:val="24"/>
                <w:rtl/>
              </w:rPr>
              <w:t>مدير أول إدارة المرافق</w:t>
            </w:r>
            <w:r>
              <w:rPr>
                <w:rFonts w:ascii="HP Simplified" w:eastAsia="Times New Roman" w:hAnsi="HP Simplified" w:cs="DIN Next LT Arabic Medium" w:hint="cs"/>
                <w:bCs/>
                <w:sz w:val="20"/>
                <w:szCs w:val="20"/>
                <w:rtl/>
              </w:rPr>
              <w:t xml:space="preserve"> </w:t>
            </w:r>
          </w:p>
          <w:p w:rsidR="009D44FF" w:rsidRPr="0031733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0"/>
                <w:szCs w:val="20"/>
                <w:rtl/>
              </w:rPr>
            </w:pP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2012 – 2015  </w:t>
            </w:r>
          </w:p>
          <w:p w:rsidR="009D44FF" w:rsidRPr="00B3454A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           Company: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 MAGHRABI  Hospital, Jeddah, KSA </w:t>
            </w:r>
          </w:p>
          <w:p w:rsidR="009D44FF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           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Position: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Senior Facilities &amp; Safety (FMS)Manager/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  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  <w:lang w:val="en-GB"/>
              </w:rPr>
              <w:t>مدير إدارة المرافق والسلامة</w:t>
            </w:r>
          </w:p>
          <w:p w:rsidR="009D44FF" w:rsidRPr="002B63F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</w:rPr>
              <w:t xml:space="preserve"> </w:t>
            </w: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2010 – 2012  </w:t>
            </w:r>
          </w:p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Company: Parsons International Consultancy Co. Saudi Arabia</w:t>
            </w:r>
          </w:p>
          <w:p w:rsidR="009D44FF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Position: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lang w:val="en-GB"/>
              </w:rPr>
              <w:t xml:space="preserve">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Senior Facilities Engineer/ 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  <w:lang w:val="en-GB"/>
              </w:rPr>
              <w:t>مهندس أول استشاري مرافق</w:t>
            </w:r>
          </w:p>
          <w:p w:rsidR="009D44FF" w:rsidRPr="002B63F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2007 – 2010 </w:t>
            </w:r>
          </w:p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            Company: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lang w:val="en-GB"/>
              </w:rPr>
              <w:t xml:space="preserve">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Roads &amp; Transport Authority (RTA), Dubai, UAE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.  </w:t>
            </w:r>
          </w:p>
          <w:p w:rsidR="009D44FF" w:rsidRDefault="009D44FF" w:rsidP="004A5303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sz w:val="24"/>
                <w:szCs w:val="24"/>
                <w:rtl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>Position:</w:t>
            </w:r>
            <w:r w:rsidRPr="002B63FC">
              <w:rPr>
                <w:rFonts w:ascii="HP Simplified" w:eastAsia="Times New Roman" w:hAnsi="HP Simplified" w:cs="DIN Next LT Arabic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P Simplified" w:eastAsia="Times New Roman" w:hAnsi="HP Simplified" w:cs="DIN Next LT Arabic Medium"/>
                <w:sz w:val="24"/>
                <w:szCs w:val="24"/>
              </w:rPr>
              <w:t>Buildings Senior Engineer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>/</w:t>
            </w:r>
            <w:r w:rsidRPr="002B63FC">
              <w:rPr>
                <w:rFonts w:ascii="HP Simplified" w:eastAsia="Times New Roman" w:hAnsi="HP Simplified" w:cs="DIN Next LT Arabic Medium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HP Simplified" w:eastAsia="Times New Roman" w:hAnsi="HP Simplified" w:cs="DIN Next LT Arabic Medium" w:hint="cs"/>
                <w:sz w:val="24"/>
                <w:szCs w:val="24"/>
                <w:rtl/>
                <w:lang w:val="en-GB"/>
              </w:rPr>
              <w:t xml:space="preserve">مهندس أول مباني </w:t>
            </w:r>
          </w:p>
          <w:p w:rsidR="009D44FF" w:rsidRPr="002B63F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sz w:val="24"/>
                <w:szCs w:val="24"/>
              </w:rPr>
            </w:pP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2003 – 2007   </w:t>
            </w:r>
          </w:p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>Company: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 AL-WASL Hospital(250 Beds), Dubai, UAE</w:t>
            </w:r>
          </w:p>
          <w:p w:rsidR="009D44FF" w:rsidRDefault="009D44FF" w:rsidP="004A5303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Position: Senior </w:t>
            </w:r>
            <w:r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>MEP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Engineer/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</w:rPr>
              <w:t xml:space="preserve">مهندس أول </w:t>
            </w:r>
            <w:r>
              <w:rPr>
                <w:rFonts w:ascii="HP Simplified" w:eastAsia="Times New Roman" w:hAnsi="HP Simplified" w:cs="DIN Next LT Arabic Medium" w:hint="cs"/>
                <w:b/>
                <w:sz w:val="24"/>
                <w:szCs w:val="24"/>
                <w:rtl/>
              </w:rPr>
              <w:t>كهروميكانيك مباني</w:t>
            </w:r>
          </w:p>
          <w:p w:rsidR="009D44FF" w:rsidRPr="002B63F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</w:p>
          <w:p w:rsidR="009D44FF" w:rsidRPr="002B63FC" w:rsidRDefault="009D44FF" w:rsidP="002B63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 xml:space="preserve">1995 – 2002 </w:t>
            </w:r>
          </w:p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>Company: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lang w:val="en-GB"/>
              </w:rPr>
              <w:t xml:space="preserve"> 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  <w:lang w:val="en-GB"/>
              </w:rPr>
              <w:t>East Gulf Construction Co., Dubai, UAE</w:t>
            </w:r>
          </w:p>
          <w:p w:rsidR="009D44FF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</w:rPr>
            </w:pP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Position: </w:t>
            </w:r>
            <w:r w:rsidRPr="002B63FC">
              <w:rPr>
                <w:rFonts w:ascii="HP Simplified" w:eastAsia="Times New Roman" w:hAnsi="HP Simplified" w:cs="DIN Next LT Arabic Medium"/>
                <w:bCs/>
                <w:color w:val="000000"/>
                <w:sz w:val="24"/>
                <w:szCs w:val="24"/>
                <w:lang w:val="en-GB"/>
              </w:rPr>
              <w:t>Site Mechanical Engineer</w:t>
            </w:r>
            <w:r w:rsidRPr="002B63FC">
              <w:rPr>
                <w:rFonts w:ascii="HP Simplified" w:eastAsia="Times New Roman" w:hAnsi="HP Simplified" w:cs="DIN Next LT Arabic Medium"/>
                <w:bCs/>
                <w:sz w:val="24"/>
                <w:szCs w:val="24"/>
              </w:rPr>
              <w:t xml:space="preserve"> /</w:t>
            </w:r>
            <w:r w:rsidRPr="002B63FC">
              <w:rPr>
                <w:rFonts w:ascii="HP Simplified" w:eastAsia="Times New Roman" w:hAnsi="HP Simplified" w:cs="DIN Next LT Arabic Medium"/>
                <w:b/>
                <w:sz w:val="24"/>
                <w:szCs w:val="24"/>
                <w:rtl/>
              </w:rPr>
              <w:t xml:space="preserve">مهندس ميكانيك </w:t>
            </w:r>
            <w:r w:rsidRPr="002B63FC">
              <w:rPr>
                <w:rFonts w:ascii="HP Simplified" w:eastAsia="Times New Roman" w:hAnsi="HP Simplified" w:cs="DIN Next LT Arabic Medium" w:hint="cs"/>
                <w:b/>
                <w:sz w:val="24"/>
                <w:szCs w:val="24"/>
                <w:rtl/>
              </w:rPr>
              <w:t>موقع</w:t>
            </w:r>
          </w:p>
          <w:p w:rsidR="009D44FF" w:rsidRPr="002B63FC" w:rsidRDefault="009D44FF" w:rsidP="00B3454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Times New Roman"/>
                <w:sz w:val="26"/>
                <w:szCs w:val="26"/>
                <w:lang w:val="en-GB"/>
              </w:rPr>
            </w:pPr>
          </w:p>
        </w:tc>
      </w:tr>
      <w:tr w:rsidR="009D44FF" w:rsidRPr="002B63FC" w:rsidTr="00B80B2E">
        <w:trPr>
          <w:trHeight w:val="80"/>
          <w:jc w:val="center"/>
        </w:trPr>
        <w:tc>
          <w:tcPr>
            <w:tcW w:w="10275" w:type="dxa"/>
            <w:gridSpan w:val="2"/>
            <w:shd w:val="clear" w:color="auto" w:fill="auto"/>
            <w:hideMark/>
          </w:tcPr>
          <w:p w:rsidR="009D44FF" w:rsidRPr="0092222A" w:rsidRDefault="009D44FF" w:rsidP="001353B0">
            <w:pPr>
              <w:bidi w:val="0"/>
              <w:jc w:val="center"/>
              <w:rPr>
                <w:rFonts w:asciiTheme="minorBidi" w:eastAsia="Calibri" w:hAnsiTheme="minorBidi"/>
                <w:sz w:val="24"/>
                <w:szCs w:val="24"/>
                <w:u w:val="single"/>
              </w:rPr>
            </w:pPr>
            <w:r w:rsidRPr="0092222A">
              <w:rPr>
                <w:rFonts w:asciiTheme="minorBidi" w:eastAsia="Calibri" w:hAnsiTheme="minorBidi"/>
                <w:b/>
                <w:sz w:val="24"/>
                <w:szCs w:val="24"/>
                <w:u w:val="single"/>
              </w:rPr>
              <w:t xml:space="preserve">Qualifications, </w:t>
            </w:r>
            <w:r>
              <w:rPr>
                <w:rFonts w:asciiTheme="minorBidi" w:eastAsia="Calibri" w:hAnsiTheme="minorBidi"/>
                <w:b/>
                <w:sz w:val="24"/>
                <w:szCs w:val="24"/>
                <w:u w:val="single"/>
              </w:rPr>
              <w:t>Knowledge and Skills</w:t>
            </w:r>
          </w:p>
          <w:p w:rsidR="009D44FF" w:rsidRPr="000A6DCC" w:rsidRDefault="009D44FF" w:rsidP="00956769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 xml:space="preserve">B.Sc. in </w:t>
            </w:r>
            <w:r w:rsidRPr="000A6DCC">
              <w:rPr>
                <w:rFonts w:ascii="HP Simplified" w:eastAsia="Calibri" w:hAnsi="HP Simplified"/>
                <w:b/>
                <w:bCs/>
                <w:color w:val="0E101A"/>
              </w:rPr>
              <w:t>Mechanical Engineering</w:t>
            </w:r>
            <w:r w:rsidRPr="000A6DCC">
              <w:rPr>
                <w:rFonts w:ascii="HP Simplified" w:eastAsia="Calibri" w:hAnsi="HP Simplified"/>
                <w:color w:val="0E101A"/>
              </w:rPr>
              <w:t xml:space="preserve"> from </w:t>
            </w:r>
            <w:r w:rsidR="00956769">
              <w:rPr>
                <w:rFonts w:ascii="HP Simplified" w:eastAsia="Calibri" w:hAnsi="HP Simplified"/>
                <w:color w:val="0E101A"/>
              </w:rPr>
              <w:t>NWFP U</w:t>
            </w:r>
            <w:r w:rsidRPr="000A6DCC">
              <w:rPr>
                <w:rFonts w:ascii="HP Simplified" w:eastAsia="Calibri" w:hAnsi="HP Simplified"/>
                <w:color w:val="0E101A"/>
              </w:rPr>
              <w:t>niversity of Engg&amp;Technology</w:t>
            </w:r>
            <w:r w:rsidR="009547D2">
              <w:rPr>
                <w:rFonts w:ascii="HP Simplified" w:eastAsia="Calibri" w:hAnsi="HP Simplified"/>
                <w:color w:val="0E101A"/>
              </w:rPr>
              <w:t>(Pakistan)</w:t>
            </w:r>
            <w:r w:rsidR="0051405B">
              <w:rPr>
                <w:rFonts w:ascii="HP Simplified" w:eastAsia="Calibri" w:hAnsi="HP Simplified"/>
                <w:color w:val="0E101A"/>
              </w:rPr>
              <w:t>-1994</w:t>
            </w:r>
            <w:r w:rsidRPr="000A6DCC">
              <w:rPr>
                <w:rFonts w:ascii="HP Simplified" w:eastAsia="Calibri" w:hAnsi="HP Simplified"/>
                <w:color w:val="0E101A"/>
              </w:rPr>
              <w:t>.</w:t>
            </w:r>
            <w:bookmarkStart w:id="0" w:name="_GoBack"/>
            <w:bookmarkEnd w:id="0"/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20 years’ experience in management position related to Facilities management, including experience in the delivery of managing agent contracts.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Experience in FM Quality Management Inspection &amp; Audits in Hard and Soft services.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Technical leadership, strong organizational and work coordinating skills to handle multiple assignments and sites simultaneously</w:t>
            </w:r>
            <w:r w:rsidRPr="000A6DCC">
              <w:rPr>
                <w:rFonts w:ascii="HP Simplified" w:hAnsi="HP Simplified"/>
                <w:color w:val="0E101A"/>
              </w:rPr>
              <w:t>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A broad knowledge of the application of MEP engineering plant and buildings operations and maintenance</w:t>
            </w:r>
            <w:r w:rsidRPr="000A6DCC">
              <w:rPr>
                <w:rFonts w:ascii="HP Simplified" w:hAnsi="HP Simplified"/>
                <w:color w:val="0E101A"/>
              </w:rPr>
              <w:t>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Experience in delivering SLA’s &amp; KPI’s via CAFM system(CAFM Explorer) and CMMS system(IBM Maximo/</w:t>
            </w:r>
            <w:r w:rsidRPr="000A6DCC">
              <w:rPr>
                <w:rFonts w:ascii="HP Simplified" w:eastAsia="Times New Roman" w:hAnsi="HP Simplified" w:cs="Times New Roman"/>
                <w:bCs/>
                <w:lang w:val="en-GB"/>
              </w:rPr>
              <w:t xml:space="preserve"> Oracle Primavera</w:t>
            </w:r>
            <w:r w:rsidRPr="000A6DCC">
              <w:rPr>
                <w:rFonts w:ascii="HP Simplified" w:eastAsia="Calibri" w:hAnsi="HP Simplified"/>
                <w:color w:val="0E101A"/>
              </w:rPr>
              <w:t>), and exposure to performance management contracts in FM</w:t>
            </w:r>
            <w:r w:rsidRPr="000A6DCC">
              <w:rPr>
                <w:rFonts w:ascii="HP Simplified" w:hAnsi="HP Simplified"/>
                <w:color w:val="0E101A"/>
              </w:rPr>
              <w:t>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Knowledge of Quality systems ISO 9001 and ISO 41001.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Use of programs such as MS Office, Excel, Access and PowerPoint, with the ability to create the respective quality technical reports.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 xml:space="preserve">Excellent written and spoken Arabic/English skills. </w:t>
            </w:r>
          </w:p>
          <w:p w:rsidR="009D44FF" w:rsidRPr="000A6DCC" w:rsidRDefault="009D44FF" w:rsidP="001C776C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HP Simplified" w:hAnsi="HP Simplified"/>
                <w:color w:val="0E101A"/>
              </w:rPr>
            </w:pPr>
            <w:r w:rsidRPr="000A6DCC">
              <w:rPr>
                <w:rFonts w:ascii="HP Simplified" w:eastAsia="Calibri" w:hAnsi="HP Simplified"/>
                <w:color w:val="0E101A"/>
              </w:rPr>
              <w:t>Ability to lead a team, motivated, and task-oriented.</w:t>
            </w:r>
          </w:p>
          <w:p w:rsidR="009D44FF" w:rsidRDefault="009D44FF" w:rsidP="00B80B2E">
            <w:pPr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color w:val="0E101A"/>
              </w:rPr>
            </w:pPr>
            <w:r w:rsidRPr="000A6DCC">
              <w:rPr>
                <w:rFonts w:ascii="HP Simplified" w:eastAsia="Times New Roman" w:hAnsi="HP Simplified"/>
                <w:lang w:val="en-GB"/>
              </w:rPr>
              <w:t>PMP, Training certificate (35 hrs/PDU's.), KSA, 2013</w:t>
            </w:r>
          </w:p>
          <w:p w:rsidR="008E7AFA" w:rsidRDefault="008E7AFA" w:rsidP="008E7AFA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color w:val="0E101A"/>
              </w:rPr>
            </w:pPr>
          </w:p>
          <w:p w:rsidR="008E7AFA" w:rsidRPr="00250E4E" w:rsidRDefault="008E7AFA" w:rsidP="008E7AFA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color w:val="0E101A"/>
              </w:rPr>
            </w:pPr>
          </w:p>
        </w:tc>
      </w:tr>
      <w:tr w:rsidR="009D44FF" w:rsidRPr="002B63FC" w:rsidTr="008B383A">
        <w:trPr>
          <w:trHeight w:val="273"/>
          <w:jc w:val="center"/>
        </w:trPr>
        <w:tc>
          <w:tcPr>
            <w:tcW w:w="10275" w:type="dxa"/>
            <w:gridSpan w:val="2"/>
            <w:shd w:val="clear" w:color="auto" w:fill="auto"/>
          </w:tcPr>
          <w:p w:rsidR="009D44FF" w:rsidRPr="002B63FC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GB"/>
              </w:rPr>
            </w:pPr>
            <w:r w:rsidRPr="002B63FC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GB"/>
              </w:rPr>
              <w:lastRenderedPageBreak/>
              <w:t>Memberships</w:t>
            </w:r>
          </w:p>
          <w:p w:rsidR="009D44FF" w:rsidRPr="008C09CC" w:rsidRDefault="009D44FF" w:rsidP="007522C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sz w:val="24"/>
                <w:szCs w:val="24"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sz w:val="24"/>
                <w:szCs w:val="24"/>
                <w:lang w:val="en-GB"/>
              </w:rPr>
              <w:t>Jordan Engineers Association .</w:t>
            </w:r>
          </w:p>
          <w:p w:rsidR="009D44FF" w:rsidRPr="002B63FC" w:rsidRDefault="009D44FF" w:rsidP="006914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sz w:val="24"/>
                <w:szCs w:val="24"/>
                <w:lang w:val="en-GB"/>
              </w:rPr>
              <w:t>Saudi Council of Engineers</w:t>
            </w:r>
            <w:r w:rsidRPr="002B63FC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44FF" w:rsidRPr="002B63FC" w:rsidTr="008B383A">
        <w:trPr>
          <w:trHeight w:val="273"/>
          <w:jc w:val="center"/>
        </w:trPr>
        <w:tc>
          <w:tcPr>
            <w:tcW w:w="10275" w:type="dxa"/>
            <w:gridSpan w:val="2"/>
            <w:shd w:val="clear" w:color="auto" w:fill="auto"/>
          </w:tcPr>
          <w:p w:rsidR="009D44FF" w:rsidRDefault="009D44FF" w:rsidP="002B63FC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9D44FF" w:rsidRDefault="009D44FF" w:rsidP="0069146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GB"/>
              </w:rPr>
            </w:pPr>
            <w:r w:rsidRPr="002B63FC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val="en-GB"/>
              </w:rPr>
              <w:t>Training sessions &amp; Conferences</w:t>
            </w:r>
          </w:p>
          <w:p w:rsidR="009D44FF" w:rsidRPr="0092222A" w:rsidRDefault="009D44FF" w:rsidP="0092222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</w:rPr>
            </w:pP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Dubai Int.Hospital Architectural &amp; Biomedical Design Conference.2005</w:t>
            </w: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Microsoft Excel 2000(Advanced) training course.2004</w:t>
            </w: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UTS Carrier Chillers 19XR &amp; 19EA models technical training course.2005</w:t>
            </w: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LG Multi V ,ESP calculation &amp; Heat Load Calculation training course.2007</w:t>
            </w: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 xml:space="preserve"> “Oracle Primavera” Facilities Management Software Training.</w:t>
            </w:r>
          </w:p>
          <w:p w:rsidR="009D44FF" w:rsidRPr="008C09C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“IBM Maximo " Facilities Management Software Training.</w:t>
            </w:r>
          </w:p>
          <w:p w:rsidR="009D44FF" w:rsidRPr="008C09CC" w:rsidRDefault="009D44FF" w:rsidP="009A0A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"CAFM Explorer" Computer Aided Facilities Management software.</w:t>
            </w:r>
          </w:p>
          <w:p w:rsidR="009D44FF" w:rsidRPr="002B63FC" w:rsidRDefault="009D44FF" w:rsidP="002B63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8C09CC">
              <w:rPr>
                <w:rFonts w:ascii="DIN Next LT Arabic Medium" w:eastAsia="Times New Roman" w:hAnsi="DIN Next LT Arabic Medium" w:cs="DIN Next LT Arabic Medium"/>
                <w:bCs/>
                <w:lang w:val="en-GB"/>
              </w:rPr>
              <w:t>CBAHI FMS (96 standards requirements) implementation at Maghrabi Hospital</w:t>
            </w:r>
            <w:r w:rsidRPr="002B63FC">
              <w:rPr>
                <w:rFonts w:ascii="Arial" w:eastAsia="Times New Roman" w:hAnsi="Arial" w:cs="Times New Roman"/>
                <w:bCs/>
                <w:lang w:val="en-GB"/>
              </w:rPr>
              <w:t>.</w:t>
            </w:r>
          </w:p>
        </w:tc>
      </w:tr>
    </w:tbl>
    <w:p w:rsidR="002B63FC" w:rsidRDefault="002B63FC" w:rsidP="002B63FC">
      <w:pPr>
        <w:bidi w:val="0"/>
      </w:pPr>
    </w:p>
    <w:p w:rsidR="00F3523A" w:rsidRPr="00F3523A" w:rsidRDefault="00F3523A" w:rsidP="00DB4928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</w:pPr>
      <w:r w:rsidRPr="00F3523A">
        <w:rPr>
          <w:rFonts w:ascii="Arial" w:eastAsia="Times New Roman" w:hAnsi="Arial" w:cs="Times New Roman" w:hint="cs"/>
          <w:bCs/>
          <w:sz w:val="24"/>
          <w:szCs w:val="24"/>
          <w:u w:val="single"/>
          <w:rtl/>
          <w:lang w:val="en-GB"/>
        </w:rPr>
        <w:t>201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5 – Present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                </w:t>
      </w:r>
      <w:r w:rsidR="00DB4928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        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  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 xml:space="preserve">Khatib &amp; Alami Saudi Engg Consultant Co.,KSA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F3523A" w:rsidRPr="0031733C" w:rsidRDefault="00F3523A" w:rsidP="0031733C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28"/>
          <w:szCs w:val="28"/>
          <w:rtl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Senior Facilities Manager </w:t>
      </w:r>
      <w:r w:rsidR="00F506B9">
        <w:rPr>
          <w:rFonts w:ascii="Arial" w:eastAsia="Times New Roman" w:hAnsi="Arial" w:cs="Times New Roman"/>
          <w:bCs/>
          <w:sz w:val="28"/>
          <w:szCs w:val="28"/>
        </w:rPr>
        <w:t xml:space="preserve">                                                       </w:t>
      </w:r>
      <w:r w:rsidR="00DB4928">
        <w:rPr>
          <w:rFonts w:ascii="Arial" w:eastAsia="Times New Roman" w:hAnsi="Arial" w:cs="Times New Roman"/>
          <w:bCs/>
          <w:sz w:val="28"/>
          <w:szCs w:val="28"/>
        </w:rPr>
        <w:t xml:space="preserve">      </w:t>
      </w:r>
      <w:r w:rsidR="00F506B9">
        <w:rPr>
          <w:rFonts w:ascii="Arial" w:eastAsia="Times New Roman" w:hAnsi="Arial" w:cs="Times New Roman"/>
          <w:bCs/>
          <w:sz w:val="28"/>
          <w:szCs w:val="28"/>
        </w:rPr>
        <w:t xml:space="preserve">          </w:t>
      </w:r>
      <w:r w:rsidR="00F506B9">
        <w:rPr>
          <w:rFonts w:ascii="Arial" w:eastAsia="Times New Roman" w:hAnsi="Arial" w:cs="Times New Roman" w:hint="cs"/>
          <w:bCs/>
          <w:sz w:val="28"/>
          <w:szCs w:val="28"/>
          <w:rtl/>
        </w:rPr>
        <w:t>مدير أول المرافق</w:t>
      </w:r>
    </w:p>
    <w:p w:rsidR="00F3523A" w:rsidRPr="00DB4928" w:rsidRDefault="00F3523A" w:rsidP="00A6107B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HP Simplified" w:eastAsia="Times New Roman" w:hAnsi="HP Simplified" w:cs="Times New Roman"/>
          <w:bCs/>
          <w:sz w:val="24"/>
          <w:szCs w:val="24"/>
          <w:u w:val="single"/>
        </w:rPr>
      </w:pP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PM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 xml:space="preserve">O 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for Ministry of Finance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(Client)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: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Around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 xml:space="preserve"> 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100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 xml:space="preserve"> 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Facilities(Assets)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 xml:space="preserve"> across </w:t>
      </w:r>
      <w:r w:rsidR="00A6107B"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 xml:space="preserve">the </w:t>
      </w:r>
      <w:r w:rsidRPr="00DB4928">
        <w:rPr>
          <w:rFonts w:ascii="HP Simplified" w:eastAsia="Times New Roman" w:hAnsi="HP Simplified" w:cs="Times New Roman"/>
          <w:bCs/>
          <w:sz w:val="24"/>
          <w:szCs w:val="24"/>
          <w:u w:val="single"/>
        </w:rPr>
        <w:t>KSA</w:t>
      </w:r>
    </w:p>
    <w:p w:rsidR="00206274" w:rsidRDefault="00206274" w:rsidP="00206274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val="en-GB"/>
        </w:rPr>
      </w:pPr>
    </w:p>
    <w:p w:rsidR="00206274" w:rsidRPr="00A6107B" w:rsidRDefault="00206274" w:rsidP="00206274">
      <w:pPr>
        <w:bidi w:val="0"/>
        <w:jc w:val="both"/>
        <w:rPr>
          <w:rFonts w:asciiTheme="minorBidi" w:eastAsia="Calibri" w:hAnsiTheme="minorBidi"/>
          <w:color w:val="000000"/>
          <w:sz w:val="24"/>
          <w:szCs w:val="24"/>
        </w:rPr>
      </w:pPr>
      <w:r w:rsidRPr="00A6107B">
        <w:rPr>
          <w:rFonts w:asciiTheme="minorBidi" w:eastAsia="Calibri" w:hAnsiTheme="minorBidi"/>
          <w:b/>
          <w:color w:val="000000"/>
          <w:sz w:val="24"/>
          <w:szCs w:val="24"/>
        </w:rPr>
        <w:t>Responsibilities:</w:t>
      </w:r>
    </w:p>
    <w:p w:rsidR="00206274" w:rsidRPr="008C09CC" w:rsidRDefault="00206274" w:rsidP="002E410F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eastAsia="Times New Roman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Provide management and oversight of all Service Providers operational activities and manage the</w:t>
      </w:r>
      <w:r w:rsidR="00A6107B" w:rsidRPr="008C09CC">
        <w:rPr>
          <w:rFonts w:ascii="DIN Next LT Arabic Medium" w:eastAsia="Calibri" w:hAnsi="DIN Next LT Arabic Medium" w:cs="DIN Next LT Arabic Medium"/>
          <w:color w:val="0E101A"/>
        </w:rPr>
        <w:t xml:space="preserve"> KA</w:t>
      </w:r>
      <w:r w:rsidRPr="008C09CC">
        <w:rPr>
          <w:rFonts w:ascii="DIN Next LT Arabic Medium" w:eastAsia="Calibri" w:hAnsi="DIN Next LT Arabic Medium" w:cs="DIN Next LT Arabic Medium"/>
          <w:color w:val="0E101A"/>
        </w:rPr>
        <w:t xml:space="preserve"> team</w:t>
      </w:r>
      <w:r w:rsidR="00A6107B" w:rsidRPr="008C09CC">
        <w:rPr>
          <w:rFonts w:ascii="DIN Next LT Arabic Medium" w:eastAsia="Calibri" w:hAnsi="DIN Next LT Arabic Medium" w:cs="DIN Next LT Arabic Medium"/>
          <w:color w:val="0E101A"/>
        </w:rPr>
        <w:t xml:space="preserve"> of 14 auditing engineers</w:t>
      </w:r>
      <w:r w:rsidRPr="008C09CC">
        <w:rPr>
          <w:rFonts w:ascii="DIN Next LT Arabic Medium" w:eastAsia="Calibri" w:hAnsi="DIN Next LT Arabic Medium" w:cs="DIN Next LT Arabic Medium"/>
          <w:color w:val="0E101A"/>
        </w:rPr>
        <w:t xml:space="preserve"> responsible for monitoring, measuring, auditing and improving Contractors operational performance.</w:t>
      </w:r>
    </w:p>
    <w:p w:rsidR="00206274" w:rsidRPr="008C09CC" w:rsidRDefault="00206274" w:rsidP="003355C8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Prepare, manage and lead a real estate portfolio of Service Partners for the client organization and, act as the owner of the estates entrusted</w:t>
      </w:r>
      <w:r w:rsidR="002E410F" w:rsidRPr="008C09CC">
        <w:rPr>
          <w:rFonts w:ascii="DIN Next LT Arabic Medium" w:eastAsia="Calibri" w:hAnsi="DIN Next LT Arabic Medium" w:cs="DIN Next LT Arabic Medium"/>
          <w:color w:val="0E101A"/>
        </w:rPr>
        <w:t xml:space="preserve"> to me</w:t>
      </w:r>
      <w:r w:rsidRPr="008C09CC">
        <w:rPr>
          <w:rFonts w:ascii="DIN Next LT Arabic Medium" w:eastAsia="Calibri" w:hAnsi="DIN Next LT Arabic Medium" w:cs="DIN Next LT Arabic Medium"/>
          <w:color w:val="0E101A"/>
        </w:rPr>
        <w:t>, ensuring best practice FM is adhered to as a minimum.</w:t>
      </w:r>
    </w:p>
    <w:p w:rsidR="00206274" w:rsidRPr="008C09CC" w:rsidRDefault="00206274" w:rsidP="00206274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Provide management, leadership, and direction of their respective teams, ensuring Service Providers are adhering to the operational contract requirements in compliance with the contract required SLAs/KPIs and best practice.</w:t>
      </w:r>
    </w:p>
    <w:p w:rsidR="00206274" w:rsidRPr="008C09CC" w:rsidRDefault="00206274" w:rsidP="00A6107B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 xml:space="preserve">Conduct monthly KPI compliance sessions with the </w:t>
      </w:r>
      <w:r w:rsidR="00A6107B" w:rsidRPr="008C09CC">
        <w:rPr>
          <w:rFonts w:ascii="DIN Next LT Arabic Medium" w:eastAsia="Calibri" w:hAnsi="DIN Next LT Arabic Medium" w:cs="DIN Next LT Arabic Medium"/>
          <w:color w:val="0E101A"/>
        </w:rPr>
        <w:t xml:space="preserve">KA </w:t>
      </w:r>
      <w:r w:rsidRPr="008C09CC">
        <w:rPr>
          <w:rFonts w:ascii="DIN Next LT Arabic Medium" w:eastAsia="Calibri" w:hAnsi="DIN Next LT Arabic Medium" w:cs="DIN Next LT Arabic Medium"/>
          <w:color w:val="0E101A"/>
        </w:rPr>
        <w:t>FM audit teams and contractors to evaluate portfolio performance.</w:t>
      </w:r>
    </w:p>
    <w:p w:rsidR="00206274" w:rsidRPr="008C09CC" w:rsidRDefault="00206274" w:rsidP="002E410F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Generate and present monthly reports and reviews of facility-related budgets, contracts, expenditures and purchases.</w:t>
      </w:r>
    </w:p>
    <w:p w:rsidR="00206274" w:rsidRPr="008C09CC" w:rsidRDefault="00206274" w:rsidP="00206274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Analyze maintenance performance of each service provider to ensure the maintenance quality and standards are being adhered to. </w:t>
      </w:r>
    </w:p>
    <w:p w:rsidR="00206274" w:rsidRPr="008C09CC" w:rsidRDefault="00206274" w:rsidP="00206274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In conjunction with the client, prepare and support specific maintenance strategies (Strategic Facility Plan-SFP) and review life cycle costing (LCC) for all building assets in line with the age/condition of the asset and implement them across the team.</w:t>
      </w:r>
    </w:p>
    <w:p w:rsidR="00206274" w:rsidRPr="008C09CC" w:rsidRDefault="00A12F0C" w:rsidP="00A12F0C">
      <w:pPr>
        <w:numPr>
          <w:ilvl w:val="0"/>
          <w:numId w:val="10"/>
        </w:numPr>
        <w:bidi w:val="0"/>
        <w:spacing w:after="0" w:line="240" w:lineRule="auto"/>
        <w:jc w:val="both"/>
        <w:rPr>
          <w:rFonts w:ascii="DIN Next LT Arabic Medium" w:hAnsi="DIN Next LT Arabic Medium" w:cs="DIN Next LT Arabic Medium"/>
          <w:color w:val="0E101A"/>
        </w:rPr>
      </w:pPr>
      <w:r w:rsidRPr="008C09CC">
        <w:rPr>
          <w:rFonts w:ascii="DIN Next LT Arabic Medium" w:eastAsia="Calibri" w:hAnsi="DIN Next LT Arabic Medium" w:cs="DIN Next LT Arabic Medium"/>
          <w:color w:val="0E101A"/>
        </w:rPr>
        <w:t>P</w:t>
      </w:r>
      <w:r w:rsidR="00206274" w:rsidRPr="008C09CC">
        <w:rPr>
          <w:rFonts w:ascii="DIN Next LT Arabic Medium" w:eastAsia="Calibri" w:hAnsi="DIN Next LT Arabic Medium" w:cs="DIN Next LT Arabic Medium"/>
          <w:color w:val="0E101A"/>
        </w:rPr>
        <w:t>roficient in local and international codes of practice such as NFPA codes and standards, and local KSA regulations and requirements. </w:t>
      </w:r>
    </w:p>
    <w:p w:rsidR="00F3523A" w:rsidRPr="008C09CC" w:rsidRDefault="00F3523A" w:rsidP="00A6107B">
      <w:p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This role ensures that contract deliverables are met in line with the contract service level agreements SLA/KPI's: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Corrective maintenance work orders (WO's) total numbers.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Response time (for each WO).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Resolution time (for each WO).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lastRenderedPageBreak/>
        <w:t>Main equipment/systems outage time.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Repeated work orders numbers.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Completed work orders evaluation.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PPM works implementation.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Pending work orders numbers.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Spare parts availability.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Manpower availability.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All required docs &amp; reports implementation.</w:t>
      </w:r>
    </w:p>
    <w:p w:rsidR="00F3523A" w:rsidRPr="008C09CC" w:rsidRDefault="00F3523A" w:rsidP="00F3523A">
      <w:pPr>
        <w:numPr>
          <w:ilvl w:val="0"/>
          <w:numId w:val="9"/>
        </w:numPr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DIN Next LT Arabic Medium" w:eastAsia="Times New Roman" w:hAnsi="DIN Next LT Arabic Medium" w:cs="DIN Next LT Arabic Medium"/>
          <w:color w:val="000000"/>
        </w:rPr>
      </w:pPr>
      <w:r w:rsidRPr="008C09CC">
        <w:rPr>
          <w:rFonts w:ascii="DIN Next LT Arabic Medium" w:eastAsia="Times New Roman" w:hAnsi="DIN Next LT Arabic Medium" w:cs="DIN Next LT Arabic Medium"/>
          <w:color w:val="000000"/>
        </w:rPr>
        <w:t>Energy saving program implementation.</w:t>
      </w:r>
    </w:p>
    <w:p w:rsidR="00F3523A" w:rsidRPr="00F54F13" w:rsidRDefault="00F3523A" w:rsidP="00F3523A">
      <w:pPr>
        <w:bidi w:val="0"/>
        <w:spacing w:before="100" w:beforeAutospacing="1" w:after="100" w:afterAutospacing="1" w:line="240" w:lineRule="auto"/>
        <w:contextualSpacing/>
        <w:rPr>
          <w:rFonts w:asciiTheme="minorBidi" w:eastAsia="Times New Roman" w:hAnsiTheme="minorBidi"/>
          <w:color w:val="000000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2012 – 2015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   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                      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 xml:space="preserve">MAGHRABI  HOSPITAL, Jeddah, KSA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F3523A" w:rsidRPr="00F3523A" w:rsidRDefault="002D73CF" w:rsidP="002D73CF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rtl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Senior Facilities &amp; Safety </w:t>
      </w:r>
      <w:r w:rsidR="00F3523A"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>Manager</w:t>
      </w:r>
      <w:r w:rsidR="00F3523A" w:rsidRPr="00F3523A">
        <w:rPr>
          <w:rFonts w:ascii="Arial" w:eastAsia="Times New Roman" w:hAnsi="Arial" w:cs="Times New Roman" w:hint="cs"/>
          <w:bCs/>
          <w:sz w:val="28"/>
          <w:szCs w:val="28"/>
          <w:rtl/>
          <w:lang w:val="en-GB"/>
        </w:rPr>
        <w:t xml:space="preserve"> مدير إدارة المرافق والسلامة</w:t>
      </w:r>
      <w:r w:rsidR="00F3523A" w:rsidRPr="00F3523A">
        <w:rPr>
          <w:rFonts w:ascii="Arial" w:eastAsia="Times New Roman" w:hAnsi="Arial" w:cs="Times New Roman" w:hint="cs"/>
          <w:b/>
          <w:sz w:val="28"/>
          <w:szCs w:val="28"/>
          <w:rtl/>
          <w:lang w:val="en-GB"/>
        </w:rPr>
        <w:t xml:space="preserve">                                      </w:t>
      </w:r>
      <w:r w:rsidR="00F3523A" w:rsidRPr="00F3523A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             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3523A" w:rsidRPr="008C09CC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My crucial duty is to provide a safe, functional and effective environment for patients, staff, and other individuals is crucial to prevent or minimize risks in the environment of care.</w:t>
      </w:r>
    </w:p>
    <w:p w:rsidR="00F3523A" w:rsidRPr="008C09CC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The organization leadership has to provide all necessary support and resources to improve safety in the work place in alignment with regulatory requirements.</w:t>
      </w:r>
    </w:p>
    <w:p w:rsidR="00050338" w:rsidRDefault="00050338" w:rsidP="005777AF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</w:p>
    <w:p w:rsidR="00F3523A" w:rsidRPr="008C09CC" w:rsidRDefault="00F3523A" w:rsidP="00050338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Important aspects of the facility management and safety include the following:</w:t>
      </w:r>
    </w:p>
    <w:p w:rsidR="00F3523A" w:rsidRPr="008C09CC" w:rsidRDefault="005777AF" w:rsidP="005777AF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</w:t>
      </w:r>
      <w:r w:rsidR="00F3523A" w:rsidRPr="008C09CC">
        <w:rPr>
          <w:rFonts w:ascii="DIN Next LT Arabic Medium" w:eastAsia="Times New Roman" w:hAnsi="DIN Next LT Arabic Medium" w:cs="DIN Next LT Arabic Medium"/>
        </w:rPr>
        <w:t>Operation &amp; Maintenance(Utilities).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Safety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Security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Fire safety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Emergency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Hazardous materials(HAZMAT).</w:t>
      </w:r>
    </w:p>
    <w:p w:rsidR="00F3523A" w:rsidRPr="008C09CC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8C09CC">
        <w:rPr>
          <w:rFonts w:ascii="DIN Next LT Arabic Medium" w:eastAsia="Times New Roman" w:hAnsi="DIN Next LT Arabic Medium" w:cs="DIN Next LT Arabic Medium"/>
        </w:rPr>
        <w:t></w:t>
      </w:r>
      <w:r w:rsidRPr="008C09CC">
        <w:rPr>
          <w:rFonts w:ascii="DIN Next LT Arabic Medium" w:eastAsia="Times New Roman" w:hAnsi="DIN Next LT Arabic Medium" w:cs="DIN Next LT Arabic Medium"/>
        </w:rPr>
        <w:t>Medical equipment</w:t>
      </w:r>
    </w:p>
    <w:p w:rsidR="00F3523A" w:rsidRPr="008C09CC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8C09CC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b/>
          <w:lang w:val="en-GB"/>
        </w:rPr>
        <w:t>Duties:</w:t>
      </w:r>
    </w:p>
    <w:p w:rsidR="00F3523A" w:rsidRPr="008C09CC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lang w:val="en-GB"/>
        </w:rPr>
      </w:pP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Review MEP design documents.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Following-up the implementation of the CBAHI/JCI regulations and standard,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Provide technical guidance and support where required,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Assisting and contributing to relevant stakeholders, consultants, project managers, clients and contractors.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Witnessing testing and commissioning of the MEP equipment.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Assisting with the final inspection of the work and to monitoring completion of the work.</w:t>
      </w:r>
    </w:p>
    <w:p w:rsidR="00F3523A" w:rsidRPr="008C09CC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8C09CC">
        <w:rPr>
          <w:rFonts w:ascii="DIN Next LT Arabic Medium" w:eastAsia="Times New Roman" w:hAnsi="DIN Next LT Arabic Medium" w:cs="DIN Next LT Arabic Medium"/>
          <w:lang w:val="en-GB"/>
        </w:rPr>
        <w:t>Taking care &amp; keep the Electro-mechanical equipment running smoothly. These equipment include but not limited: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HVAC Systems, Chilled water system (CHW) &amp; DX systems.(ASHRAE).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Water Treatment System such as RO, Dozing pumps, Biocide Chemicals, etc.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Building Management System (BMS).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Electrical Sub-stations.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Drainage &amp; Sewage treatment system (Grey water).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Fire Fighting &amp; Alarm Systems.(NFPA)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u w:val="single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Medical &amp; Non-Medical Gas System.</w:t>
      </w:r>
    </w:p>
    <w:p w:rsidR="00F3523A" w:rsidRPr="005F486E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u w:val="single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All LC electrical systems.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2010 – 2012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      </w:t>
      </w:r>
      <w:r w:rsidRPr="00F3523A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  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Parsons International Consultancy Co. Saudi Arabia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rtl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Senior Facilities Engineer </w:t>
      </w:r>
      <w:r w:rsidRPr="00F3523A">
        <w:rPr>
          <w:rFonts w:ascii="Arial" w:eastAsia="Times New Roman" w:hAnsi="Arial" w:cs="Times New Roman"/>
          <w:bCs/>
          <w:sz w:val="28"/>
          <w:szCs w:val="28"/>
          <w:lang w:val="en-GB"/>
        </w:rPr>
        <w:t xml:space="preserve">          </w:t>
      </w:r>
      <w:r w:rsidRPr="00F3523A">
        <w:rPr>
          <w:rFonts w:ascii="Arial" w:eastAsia="Times New Roman" w:hAnsi="Arial" w:cs="Times New Roman" w:hint="cs"/>
          <w:bCs/>
          <w:sz w:val="28"/>
          <w:szCs w:val="28"/>
          <w:rtl/>
          <w:lang w:val="en-GB"/>
        </w:rPr>
        <w:t xml:space="preserve">مهندس أول استشاري مرافق                                                         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val="en-GB"/>
        </w:rPr>
      </w:pPr>
      <w:r w:rsidRPr="00F3523A">
        <w:rPr>
          <w:rFonts w:ascii="Arial" w:eastAsia="Times New Roman" w:hAnsi="Arial" w:cs="Times New Roman"/>
          <w:lang w:val="en-GB"/>
        </w:rPr>
        <w:t>(With Jeddah Municipality Governorate/34 nos. Facilities)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val="en-GB"/>
        </w:rPr>
      </w:pP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sz w:val="20"/>
          <w:szCs w:val="20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b/>
          <w:sz w:val="20"/>
          <w:szCs w:val="20"/>
          <w:lang w:val="en-GB"/>
        </w:rPr>
        <w:t>Duties:</w:t>
      </w:r>
      <w:r w:rsidRPr="005F486E">
        <w:rPr>
          <w:rFonts w:ascii="DIN Next LT Arabic Medium" w:eastAsia="Times New Roman" w:hAnsi="DIN Next LT Arabic Medium" w:cs="DIN Next LT Arabic Medium"/>
          <w:sz w:val="20"/>
          <w:szCs w:val="20"/>
          <w:lang w:val="en-GB"/>
        </w:rPr>
        <w:t xml:space="preserve"> </w:t>
      </w: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Responsible for making sure those buildings and their services meet the needs of the people that work in them.</w:t>
      </w: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Project management and supervising and coordinating the work of contractors/subcontractors</w:t>
      </w: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Calculating and comparing costs for required goods or services to achieve maximum value for money;</w:t>
      </w: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Planning for future development in line with strategic business objectives</w:t>
      </w: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Directing, coordinating and planning essential central services such as reception, security, maintenance, mail, archiving, cleaning, catering, waste disposal and recycling;</w:t>
      </w: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Ensuring the building meets health and safety requirements and that facilities comply with legislation;</w:t>
      </w: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Keeping equipment &amp; staff safe;</w:t>
      </w: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5F486E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Planning best allocation and utilization of space and resources for new buildings, or re-organizing current premises;</w:t>
      </w:r>
    </w:p>
    <w:p w:rsidR="00F3523A" w:rsidRDefault="00F3523A" w:rsidP="00F3523A">
      <w:pPr>
        <w:numPr>
          <w:ilvl w:val="0"/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lang w:val="en-GB"/>
        </w:rPr>
        <w:t>Checking that agreed work by staff or contractors/subcontractors has been completed satisfactorily and following up on any deficiencies;</w:t>
      </w:r>
    </w:p>
    <w:p w:rsidR="00050338" w:rsidRPr="005F486E" w:rsidRDefault="00050338" w:rsidP="00050338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2007 – 2010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Roads &amp; Transport Authority (RTA), Dubai, UAE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3523A" w:rsidRPr="00AC0103" w:rsidRDefault="00CF226F" w:rsidP="00AC010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 w:rsidRPr="0069146A">
        <w:rPr>
          <w:rFonts w:asciiTheme="minorBidi" w:eastAsia="Times New Roman" w:hAnsiTheme="minorBidi"/>
          <w:b/>
          <w:bCs/>
          <w:sz w:val="24"/>
          <w:szCs w:val="24"/>
        </w:rPr>
        <w:t>Buildings Senior Engineer</w:t>
      </w:r>
      <w:r>
        <w:rPr>
          <w:rFonts w:ascii="HP Simplified" w:eastAsia="Times New Roman" w:hAnsi="HP Simplified" w:cs="DIN Next LT Arabic Medium"/>
          <w:bCs/>
          <w:sz w:val="24"/>
          <w:szCs w:val="24"/>
        </w:rPr>
        <w:t xml:space="preserve">                                     </w:t>
      </w:r>
      <w:r w:rsidR="0069146A">
        <w:rPr>
          <w:rFonts w:ascii="HP Simplified" w:eastAsia="Times New Roman" w:hAnsi="HP Simplified" w:cs="DIN Next LT Arabic Medium"/>
          <w:bCs/>
          <w:sz w:val="24"/>
          <w:szCs w:val="24"/>
        </w:rPr>
        <w:t xml:space="preserve">           </w:t>
      </w:r>
      <w:r>
        <w:rPr>
          <w:rFonts w:ascii="HP Simplified" w:eastAsia="Times New Roman" w:hAnsi="HP Simplified" w:cs="DIN Next LT Arabic Medium"/>
          <w:bCs/>
          <w:sz w:val="24"/>
          <w:szCs w:val="24"/>
        </w:rPr>
        <w:t xml:space="preserve">   </w:t>
      </w:r>
      <w:r w:rsidRPr="002B63FC">
        <w:rPr>
          <w:rFonts w:ascii="HP Simplified" w:eastAsia="Times New Roman" w:hAnsi="HP Simplified" w:cs="DIN Next LT Arabic Medium"/>
          <w:b/>
          <w:bCs/>
          <w:sz w:val="24"/>
          <w:szCs w:val="24"/>
          <w:rtl/>
          <w:lang w:val="en-GB"/>
        </w:rPr>
        <w:t xml:space="preserve"> </w:t>
      </w:r>
      <w:r w:rsidRPr="0069146A">
        <w:rPr>
          <w:rFonts w:asciiTheme="majorBidi" w:eastAsia="Times New Roman" w:hAnsiTheme="majorBidi" w:cstheme="majorBidi"/>
          <w:sz w:val="28"/>
          <w:szCs w:val="28"/>
          <w:rtl/>
          <w:lang w:val="en-GB"/>
        </w:rPr>
        <w:t>مهندس أول مباني</w:t>
      </w:r>
      <w:r w:rsidR="00AC0103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 xml:space="preserve">                       </w:t>
      </w:r>
      <w:r w:rsidRPr="0069146A">
        <w:rPr>
          <w:rFonts w:asciiTheme="majorBidi" w:eastAsia="Times New Roman" w:hAnsiTheme="majorBidi" w:cstheme="majorBidi"/>
          <w:sz w:val="28"/>
          <w:szCs w:val="28"/>
          <w:rtl/>
          <w:lang w:val="en-GB"/>
        </w:rPr>
        <w:t xml:space="preserve">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val="en-GB"/>
        </w:rPr>
      </w:pP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val="en-GB"/>
        </w:rPr>
      </w:pPr>
      <w:r w:rsidRPr="00F54F13">
        <w:rPr>
          <w:rFonts w:ascii="Arial" w:eastAsia="Times New Roman" w:hAnsi="Arial" w:cs="Times New Roman"/>
          <w:lang w:val="en-GB"/>
        </w:rPr>
        <w:t>(Over 20 facilities &amp; buildings across Dubai)</w:t>
      </w: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val="en-GB"/>
        </w:rPr>
      </w:pPr>
      <w:r w:rsidRPr="00F54F13">
        <w:rPr>
          <w:rFonts w:ascii="Arial" w:eastAsia="Times New Roman" w:hAnsi="Arial" w:cs="Times New Roman"/>
          <w:lang w:val="en-GB"/>
        </w:rPr>
        <w:t>Buildings &amp; Facilities Dept</w:t>
      </w:r>
      <w:r w:rsidR="00CF226F">
        <w:rPr>
          <w:rFonts w:ascii="Arial" w:eastAsia="Times New Roman" w:hAnsi="Arial" w:cs="Times New Roman"/>
          <w:lang w:val="en-GB"/>
        </w:rPr>
        <w:t>.</w:t>
      </w:r>
    </w:p>
    <w:p w:rsidR="00F3523A" w:rsidRPr="005F486E" w:rsidRDefault="00F3523A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before="100" w:beforeAutospacing="1" w:after="100" w:afterAutospacing="1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 xml:space="preserve">Assure the effective functioning of a facility(Metro stations, Bus Depots, Office buildings, Data centres,      Multi-story car parkings,etc) </w:t>
      </w:r>
      <w:r w:rsidRPr="005F486E">
        <w:rPr>
          <w:rFonts w:ascii="DIN Next LT Arabic Medium" w:eastAsia="Times New Roman" w:hAnsi="DIN Next LT Arabic Medium" w:cs="DIN Next LT Arabic Medium"/>
          <w:b/>
          <w:bCs/>
          <w:color w:val="000000"/>
          <w:u w:val="single"/>
          <w:lang w:val="en-GB"/>
        </w:rPr>
        <w:t>to provide an efficient and safe environment for employees ,occupants, public and their activities</w:t>
      </w:r>
      <w:r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 xml:space="preserve"> by using best business practices to manage resources, services , processes &amp; keeping all the facilities services systems running smoothly and efficiently.</w:t>
      </w:r>
    </w:p>
    <w:p w:rsidR="00F3523A" w:rsidRPr="005F486E" w:rsidRDefault="00F3523A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Develop and implement a facility management program including preventative maintenance and life-cycle requirements.</w:t>
      </w:r>
    </w:p>
    <w:p w:rsidR="00F3523A" w:rsidRPr="005F486E" w:rsidRDefault="00F3523A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Conduct and document regular facilities inspections.</w:t>
      </w:r>
    </w:p>
    <w:p w:rsidR="00F3523A" w:rsidRPr="005F486E" w:rsidRDefault="00B050D2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>
        <w:rPr>
          <w:rFonts w:ascii="DIN Next LT Arabic Medium" w:eastAsia="Times New Roman" w:hAnsi="DIN Next LT Arabic Medium" w:cs="DIN Next LT Arabic Medium"/>
          <w:color w:val="000000"/>
          <w:lang w:val="en-GB"/>
        </w:rPr>
        <w:t>E</w:t>
      </w:r>
      <w:r w:rsidR="00F3523A"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nsure compliance with health and safety standards and industry codes</w:t>
      </w:r>
    </w:p>
    <w:p w:rsidR="00F3523A" w:rsidRPr="005F486E" w:rsidRDefault="00B050D2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>
        <w:rPr>
          <w:rFonts w:ascii="DIN Next LT Arabic Medium" w:eastAsia="Times New Roman" w:hAnsi="DIN Next LT Arabic Medium" w:cs="DIN Next LT Arabic Medium"/>
          <w:color w:val="000000"/>
          <w:lang w:val="en-GB"/>
        </w:rPr>
        <w:t>A</w:t>
      </w:r>
      <w:r w:rsidR="00F3523A"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llocate and manage facility space for maximum efficiency</w:t>
      </w:r>
    </w:p>
    <w:p w:rsidR="00F3523A" w:rsidRPr="005F486E" w:rsidRDefault="00B050D2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>
        <w:rPr>
          <w:rFonts w:ascii="DIN Next LT Arabic Medium" w:eastAsia="Times New Roman" w:hAnsi="DIN Next LT Arabic Medium" w:cs="DIN Next LT Arabic Medium"/>
          <w:color w:val="000000"/>
          <w:lang w:val="en-GB"/>
        </w:rPr>
        <w:t>S</w:t>
      </w:r>
      <w:r w:rsidR="00F3523A"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upervise maintenance and repair of facilities and equipment</w:t>
      </w:r>
    </w:p>
    <w:p w:rsidR="00F3523A" w:rsidRPr="005F486E" w:rsidRDefault="00B050D2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>
        <w:rPr>
          <w:rFonts w:ascii="DIN Next LT Arabic Medium" w:eastAsia="Times New Roman" w:hAnsi="DIN Next LT Arabic Medium" w:cs="DIN Next LT Arabic Medium"/>
          <w:color w:val="000000"/>
          <w:lang w:val="en-GB"/>
        </w:rPr>
        <w:t>O</w:t>
      </w:r>
      <w:r w:rsidR="00F3523A"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versee facility refurbishment and renovations</w:t>
      </w:r>
    </w:p>
    <w:p w:rsidR="00F3523A" w:rsidRPr="005F486E" w:rsidRDefault="00B050D2" w:rsidP="00F35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bidi w:val="0"/>
        <w:adjustRightInd w:val="0"/>
        <w:spacing w:after="86" w:line="240" w:lineRule="auto"/>
        <w:textAlignment w:val="baseline"/>
        <w:rPr>
          <w:rFonts w:ascii="DIN Next LT Arabic Medium" w:eastAsia="Times New Roman" w:hAnsi="DIN Next LT Arabic Medium" w:cs="DIN Next LT Arabic Medium"/>
          <w:color w:val="000000"/>
          <w:lang w:val="en-GB"/>
        </w:rPr>
      </w:pPr>
      <w:r>
        <w:rPr>
          <w:rFonts w:ascii="DIN Next LT Arabic Medium" w:eastAsia="Times New Roman" w:hAnsi="DIN Next LT Arabic Medium" w:cs="DIN Next LT Arabic Medium"/>
          <w:color w:val="000000"/>
          <w:lang w:val="en-GB"/>
        </w:rPr>
        <w:t>P</w:t>
      </w:r>
      <w:r w:rsidR="00F3523A" w:rsidRPr="005F486E">
        <w:rPr>
          <w:rFonts w:ascii="DIN Next LT Arabic Medium" w:eastAsia="Times New Roman" w:hAnsi="DIN Next LT Arabic Medium" w:cs="DIN Next LT Arabic Medium"/>
          <w:color w:val="000000"/>
          <w:lang w:val="en-GB"/>
        </w:rPr>
        <w:t>lan and manage facility central services such as reception, security, cleaning, catering, waste disposal and parking</w:t>
      </w:r>
    </w:p>
    <w:p w:rsidR="00F3523A" w:rsidRPr="00F3523A" w:rsidRDefault="00F3523A" w:rsidP="00F3523A">
      <w:pPr>
        <w:shd w:val="clear" w:color="auto" w:fill="FFFFFF"/>
        <w:bidi w:val="0"/>
        <w:spacing w:after="86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2003 – 2007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 xml:space="preserve">AL-WASL HOSPITAL (250 Beds Cap.), Dubai, UAE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F3523A" w:rsidRPr="00F3523A" w:rsidRDefault="00F3523A" w:rsidP="00873EF2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rtl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lastRenderedPageBreak/>
        <w:t xml:space="preserve">Senior </w:t>
      </w:r>
      <w:r w:rsidR="007B07EB">
        <w:rPr>
          <w:rFonts w:ascii="Arial" w:eastAsia="Times New Roman" w:hAnsi="Arial" w:cs="Times New Roman"/>
          <w:b/>
          <w:sz w:val="24"/>
          <w:szCs w:val="24"/>
        </w:rPr>
        <w:t>MEP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Engineer</w:t>
      </w:r>
      <w:r w:rsidR="00873EF2">
        <w:rPr>
          <w:rFonts w:ascii="Arial" w:eastAsia="Times New Roman" w:hAnsi="Arial" w:cs="Times New Roman"/>
          <w:b/>
          <w:sz w:val="24"/>
          <w:szCs w:val="24"/>
          <w:lang w:val="en-GB"/>
        </w:rPr>
        <w:t>(Hard Services)</w:t>
      </w:r>
      <w:r w:rsidRPr="00F3523A">
        <w:rPr>
          <w:rFonts w:ascii="Arial" w:eastAsia="Times New Roman" w:hAnsi="Arial" w:cs="Times New Roman" w:hint="cs"/>
          <w:bCs/>
          <w:sz w:val="24"/>
          <w:szCs w:val="24"/>
          <w:rtl/>
        </w:rPr>
        <w:t>مهندس</w:t>
      </w:r>
      <w:r w:rsidRPr="00F3523A">
        <w:rPr>
          <w:rFonts w:ascii="Arial" w:eastAsia="Times New Roman" w:hAnsi="Arial" w:cs="Times New Roman" w:hint="cs"/>
          <w:bCs/>
          <w:sz w:val="24"/>
          <w:szCs w:val="24"/>
          <w:rtl/>
          <w:lang w:val="en-GB"/>
        </w:rPr>
        <w:t xml:space="preserve"> أول </w:t>
      </w:r>
      <w:r w:rsidR="007B07EB">
        <w:rPr>
          <w:rFonts w:ascii="Arial" w:eastAsia="Times New Roman" w:hAnsi="Arial" w:cs="Times New Roman" w:hint="cs"/>
          <w:bCs/>
          <w:sz w:val="24"/>
          <w:szCs w:val="24"/>
          <w:rtl/>
          <w:lang w:val="en-GB"/>
        </w:rPr>
        <w:t>كهروميكانيك</w:t>
      </w:r>
      <w:r w:rsidRPr="00F3523A">
        <w:rPr>
          <w:rFonts w:ascii="Arial" w:eastAsia="Times New Roman" w:hAnsi="Arial" w:cs="Times New Roman" w:hint="cs"/>
          <w:bCs/>
          <w:sz w:val="24"/>
          <w:szCs w:val="24"/>
          <w:rtl/>
          <w:lang w:val="en-GB"/>
        </w:rPr>
        <w:t xml:space="preserve"> (صيانة وتشغيل)</w:t>
      </w:r>
      <w:r w:rsidR="006B4589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</w:t>
      </w:r>
      <w:r w:rsidRPr="00F3523A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</w:t>
      </w:r>
      <w:r w:rsidR="00572122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</w:t>
      </w:r>
      <w:r w:rsidRPr="00F3523A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        </w:t>
      </w:r>
      <w:r w:rsidR="006B4589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                  </w:t>
      </w:r>
      <w:r w:rsidRPr="00F3523A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            </w:t>
      </w:r>
      <w:r w:rsidRPr="00F3523A">
        <w:rPr>
          <w:rFonts w:ascii="Arial" w:eastAsia="Times New Roman" w:hAnsi="Arial" w:cs="Times New Roman" w:hint="cs"/>
          <w:b/>
          <w:sz w:val="24"/>
          <w:szCs w:val="24"/>
          <w:rtl/>
          <w:lang w:val="en-GB"/>
        </w:rPr>
        <w:t xml:space="preserve">     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  <w:r w:rsidRPr="00F54F13">
        <w:rPr>
          <w:rFonts w:asciiTheme="minorBidi" w:eastAsia="Times New Roman" w:hAnsiTheme="minorBidi"/>
          <w:lang w:val="en-GB"/>
        </w:rPr>
        <w:t>Facilities &amp; Projects Management Department.</w:t>
      </w: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:rsidR="00F3523A" w:rsidRPr="005F486E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A safe, functional and effective environment for patients, staff, and other individuals is crucial to prevent or minimize risks in the environment of care.</w:t>
      </w:r>
    </w:p>
    <w:p w:rsidR="000E4DAB" w:rsidRDefault="00F3523A" w:rsidP="00DB5AD0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The organization leadership has to provide all necessary support and resources to improve safety in the work place in alignment with regulatory requirements.</w:t>
      </w:r>
    </w:p>
    <w:p w:rsidR="000E4DAB" w:rsidRDefault="000E4DAB" w:rsidP="000E4DAB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</w:p>
    <w:p w:rsidR="00F3523A" w:rsidRDefault="00F3523A" w:rsidP="000E4DAB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Important aspects of the facility management and safety include the following:</w:t>
      </w:r>
    </w:p>
    <w:p w:rsidR="005F486E" w:rsidRPr="005F486E" w:rsidRDefault="005F486E" w:rsidP="005F486E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</w:p>
    <w:p w:rsidR="00F3523A" w:rsidRPr="005F486E" w:rsidRDefault="005F486E" w:rsidP="005F486E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</w:t>
      </w:r>
      <w:r w:rsidR="00F3523A" w:rsidRPr="005F486E">
        <w:rPr>
          <w:rFonts w:ascii="DIN Next LT Arabic Medium" w:eastAsia="Times New Roman" w:hAnsi="DIN Next LT Arabic Medium" w:cs="DIN Next LT Arabic Medium"/>
        </w:rPr>
        <w:t>Operation &amp; Maintenance(Utilities).</w:t>
      </w:r>
    </w:p>
    <w:p w:rsidR="00F3523A" w:rsidRPr="005F486E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Safety</w:t>
      </w:r>
    </w:p>
    <w:p w:rsidR="00F3523A" w:rsidRPr="005F486E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Security</w:t>
      </w:r>
    </w:p>
    <w:p w:rsidR="00F3523A" w:rsidRPr="005F486E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Fire safety</w:t>
      </w:r>
    </w:p>
    <w:p w:rsidR="00F3523A" w:rsidRPr="005F486E" w:rsidRDefault="00F3523A" w:rsidP="00F3523A">
      <w:pPr>
        <w:autoSpaceDE w:val="0"/>
        <w:autoSpaceDN w:val="0"/>
        <w:bidi w:val="0"/>
        <w:adjustRightInd w:val="0"/>
        <w:spacing w:after="0" w:line="240" w:lineRule="auto"/>
        <w:rPr>
          <w:rFonts w:ascii="DIN Next LT Arabic Medium" w:eastAsia="Times New Roman" w:hAnsi="DIN Next LT Arabic Medium" w:cs="DIN Next LT Arabic Medium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Emergency</w:t>
      </w:r>
    </w:p>
    <w:p w:rsidR="00F3523A" w:rsidRPr="00F54F13" w:rsidRDefault="005777AF" w:rsidP="00F3523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="Times New Roman" w:hAnsiTheme="minorBidi"/>
        </w:rPr>
      </w:pPr>
      <w:r w:rsidRPr="005F486E">
        <w:rPr>
          <w:rFonts w:ascii="DIN Next LT Arabic Medium" w:eastAsia="Times New Roman" w:hAnsi="DIN Next LT Arabic Medium" w:cs="DIN Next LT Arabic Medium"/>
        </w:rPr>
        <w:t></w:t>
      </w:r>
      <w:r w:rsidRPr="005F486E">
        <w:rPr>
          <w:rFonts w:ascii="DIN Next LT Arabic Medium" w:eastAsia="Times New Roman" w:hAnsi="DIN Next LT Arabic Medium" w:cs="DIN Next LT Arabic Medium"/>
        </w:rPr>
        <w:t></w:t>
      </w:r>
      <w:r w:rsidR="00F3523A" w:rsidRPr="005777AF">
        <w:rPr>
          <w:rFonts w:ascii="DIN Next LT Arabic Medium" w:eastAsia="Times New Roman" w:hAnsi="DIN Next LT Arabic Medium" w:cs="DIN Next LT Arabic Medium"/>
        </w:rPr>
        <w:t>Hazardous materials(HAZMAT).</w:t>
      </w: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:rsidR="00F3523A" w:rsidRPr="00F54F13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/>
          <w:lang w:val="en-GB"/>
        </w:rPr>
      </w:pPr>
      <w:r w:rsidRPr="00F54F13">
        <w:rPr>
          <w:rFonts w:asciiTheme="minorBidi" w:eastAsia="Times New Roman" w:hAnsiTheme="minorBidi"/>
          <w:b/>
          <w:lang w:val="en-GB"/>
        </w:rPr>
        <w:t>Duties:</w:t>
      </w:r>
    </w:p>
    <w:p w:rsidR="00F3523A" w:rsidRPr="000E4DAB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Review MEP design documents.</w:t>
      </w:r>
    </w:p>
    <w:p w:rsidR="00F3523A" w:rsidRPr="000E4DAB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Provide technical guidance and support where required,</w:t>
      </w:r>
    </w:p>
    <w:p w:rsidR="00F3523A" w:rsidRPr="000E4DAB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Assisting and contributing to relevant stakeholders, consultants, project managers, clients and contractors.</w:t>
      </w:r>
    </w:p>
    <w:p w:rsidR="00F3523A" w:rsidRPr="00572122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Witnessing testing and commissioning of the MEP equipment.</w:t>
      </w:r>
    </w:p>
    <w:p w:rsidR="00572122" w:rsidRPr="000E4DAB" w:rsidRDefault="00572122" w:rsidP="00572122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</w:p>
    <w:p w:rsidR="00F3523A" w:rsidRPr="000E4DAB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Assisting with the final inspection of the work and to monitoring completion of the work.</w:t>
      </w:r>
    </w:p>
    <w:p w:rsidR="00F3523A" w:rsidRPr="000E4DAB" w:rsidRDefault="00F3523A" w:rsidP="00F3523A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Taking care &amp; keep the Electro-mechanical equipment running smoothly. These equipment include but not limited: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HVAC Systems, Chilled water system (CHW) &amp; DX systems.(ASHRAE).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Water Treatment System such as RO, Dozing pumps, Biocide Chemicals, etc.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Building Management System (BMS).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Electrical Sub-stations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Drainage &amp; Sewage treatment system (Grey water).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Fire Fighting &amp; Alarm Systems.(NFPA)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u w:val="single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Medical &amp; Non-Medical Gas System.</w:t>
      </w:r>
    </w:p>
    <w:p w:rsidR="00F3523A" w:rsidRPr="000E4DAB" w:rsidRDefault="00F3523A" w:rsidP="00F3523A">
      <w:pPr>
        <w:numPr>
          <w:ilvl w:val="1"/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u w:val="single"/>
          <w:lang w:val="en-GB"/>
        </w:rPr>
      </w:pPr>
      <w:r w:rsidRPr="000E4DAB">
        <w:rPr>
          <w:rFonts w:ascii="DIN Next LT Arabic Medium" w:eastAsia="Times New Roman" w:hAnsi="DIN Next LT Arabic Medium" w:cs="DIN Next LT Arabic Medium"/>
          <w:lang w:val="en-GB"/>
        </w:rPr>
        <w:t>All LC electrical system.</w:t>
      </w:r>
    </w:p>
    <w:p w:rsidR="00F3523A" w:rsidRPr="000E4DAB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DIN Next LT Arabic Medium" w:eastAsia="Times New Roman" w:hAnsi="DIN Next LT Arabic Medium" w:cs="DIN Next LT Arabic Medium"/>
          <w:b/>
          <w:sz w:val="24"/>
          <w:szCs w:val="24"/>
          <w:u w:val="single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1995 – 2002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  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ab/>
        <w:t xml:space="preserve">            </w:t>
      </w:r>
      <w:r w:rsidRPr="00F3523A">
        <w:rPr>
          <w:rFonts w:ascii="Arial" w:eastAsia="Times New Roman" w:hAnsi="Arial" w:cs="Times New Roman"/>
          <w:b/>
          <w:sz w:val="24"/>
          <w:szCs w:val="24"/>
          <w:u w:val="single"/>
          <w:lang w:val="en-GB"/>
        </w:rPr>
        <w:t>East Gulf Construction Co., Dubai, UAE</w:t>
      </w:r>
      <w:r w:rsidRPr="00F3523A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24"/>
          <w:szCs w:val="24"/>
          <w:rtl/>
          <w:lang w:val="en-GB"/>
        </w:rPr>
      </w:pPr>
      <w:r w:rsidRPr="00F3523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Mechanical Engineer</w:t>
      </w:r>
      <w:r w:rsidRPr="00F3523A">
        <w:rPr>
          <w:rFonts w:ascii="Arial" w:eastAsia="Times New Roman" w:hAnsi="Arial" w:cs="Times New Roman"/>
          <w:bCs/>
          <w:sz w:val="24"/>
          <w:szCs w:val="24"/>
          <w:lang w:val="en-GB"/>
        </w:rPr>
        <w:t xml:space="preserve">                                            </w:t>
      </w:r>
      <w:r w:rsidRPr="00F3523A">
        <w:rPr>
          <w:rFonts w:ascii="Arial" w:eastAsia="Times New Roman" w:hAnsi="Arial" w:cs="Times New Roman" w:hint="cs"/>
          <w:bCs/>
          <w:sz w:val="28"/>
          <w:szCs w:val="28"/>
          <w:rtl/>
          <w:lang w:val="en-GB"/>
        </w:rPr>
        <w:t>مهندس ميكانيك مباني (إنشاءات / صيانة وتشغيل)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GB"/>
        </w:rPr>
      </w:pPr>
      <w:r w:rsidRPr="00F3523A">
        <w:rPr>
          <w:rFonts w:ascii="Arial" w:eastAsia="Times New Roman" w:hAnsi="Arial" w:cs="Times New Roman"/>
          <w:sz w:val="24"/>
          <w:szCs w:val="24"/>
          <w:lang w:val="en-GB"/>
        </w:rPr>
        <w:t>(Construction /Facilities Operation &amp;Maintenance).</w:t>
      </w:r>
    </w:p>
    <w:p w:rsidR="00F3523A" w:rsidRPr="00F3523A" w:rsidRDefault="00F3523A" w:rsidP="00F3523A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n-GB"/>
        </w:rPr>
      </w:pPr>
    </w:p>
    <w:sectPr w:rsidR="00F3523A" w:rsidRPr="00F3523A" w:rsidSect="000A6DCC">
      <w:footerReference w:type="default" r:id="rId9"/>
      <w:pgSz w:w="11906" w:h="16838"/>
      <w:pgMar w:top="90" w:right="720" w:bottom="54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85" w:rsidRDefault="00240A85" w:rsidP="00F3523A">
      <w:pPr>
        <w:spacing w:after="0" w:line="240" w:lineRule="auto"/>
      </w:pPr>
      <w:r>
        <w:separator/>
      </w:r>
    </w:p>
  </w:endnote>
  <w:endnote w:type="continuationSeparator" w:id="0">
    <w:p w:rsidR="00240A85" w:rsidRDefault="00240A85" w:rsidP="00F3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 Medium">
    <w:panose1 w:val="020B06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5462498"/>
      <w:docPartObj>
        <w:docPartGallery w:val="Page Numbers (Bottom of Page)"/>
        <w:docPartUnique/>
      </w:docPartObj>
    </w:sdtPr>
    <w:sdtEndPr/>
    <w:sdtContent>
      <w:p w:rsidR="00F3523A" w:rsidRDefault="00F3523A">
        <w:pPr>
          <w:pStyle w:val="a5"/>
        </w:pPr>
        <w:r w:rsidRPr="00F3523A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76C4C6" wp14:editId="4E679B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523A" w:rsidRDefault="00F3523A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56769" w:rsidRPr="00956769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3523A" w:rsidRDefault="00F3523A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56769" w:rsidRPr="00956769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85" w:rsidRDefault="00240A85" w:rsidP="00F3523A">
      <w:pPr>
        <w:spacing w:after="0" w:line="240" w:lineRule="auto"/>
      </w:pPr>
      <w:r>
        <w:separator/>
      </w:r>
    </w:p>
  </w:footnote>
  <w:footnote w:type="continuationSeparator" w:id="0">
    <w:p w:rsidR="00240A85" w:rsidRDefault="00240A85" w:rsidP="00F3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C6F"/>
    <w:multiLevelType w:val="hybridMultilevel"/>
    <w:tmpl w:val="6060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420F9"/>
    <w:multiLevelType w:val="hybridMultilevel"/>
    <w:tmpl w:val="6C92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E42"/>
    <w:multiLevelType w:val="hybridMultilevel"/>
    <w:tmpl w:val="D7522146"/>
    <w:lvl w:ilvl="0" w:tplc="FC225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82599"/>
    <w:multiLevelType w:val="hybridMultilevel"/>
    <w:tmpl w:val="9B069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643AB"/>
    <w:multiLevelType w:val="multilevel"/>
    <w:tmpl w:val="82C66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617E5C6D"/>
    <w:multiLevelType w:val="hybridMultilevel"/>
    <w:tmpl w:val="40102DAA"/>
    <w:lvl w:ilvl="0" w:tplc="361E98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1B91"/>
    <w:multiLevelType w:val="hybridMultilevel"/>
    <w:tmpl w:val="B31E162C"/>
    <w:lvl w:ilvl="0" w:tplc="95EE401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10EA3"/>
    <w:multiLevelType w:val="hybridMultilevel"/>
    <w:tmpl w:val="79CC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665C"/>
    <w:multiLevelType w:val="hybridMultilevel"/>
    <w:tmpl w:val="6DF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579D"/>
    <w:multiLevelType w:val="hybridMultilevel"/>
    <w:tmpl w:val="5006717E"/>
    <w:lvl w:ilvl="0" w:tplc="1DD26558">
      <w:start w:val="1"/>
      <w:numFmt w:val="decimal"/>
      <w:lvlText w:val="%1."/>
      <w:lvlJc w:val="left"/>
      <w:pPr>
        <w:ind w:left="1440" w:hanging="360"/>
      </w:pPr>
      <w:rPr>
        <w:rFonts w:ascii="DIN Next LT Arabic Medium" w:eastAsia="Times New Roman" w:hAnsi="DIN Next LT Arabic Medium" w:cs="DIN Next LT Arabic Medium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4E7F2A"/>
    <w:multiLevelType w:val="hybridMultilevel"/>
    <w:tmpl w:val="8CAC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C"/>
    <w:rsid w:val="00001F6A"/>
    <w:rsid w:val="00003295"/>
    <w:rsid w:val="000056A4"/>
    <w:rsid w:val="0000593F"/>
    <w:rsid w:val="00012817"/>
    <w:rsid w:val="000135AF"/>
    <w:rsid w:val="000137CC"/>
    <w:rsid w:val="000168E3"/>
    <w:rsid w:val="00024FAF"/>
    <w:rsid w:val="00025AF4"/>
    <w:rsid w:val="000262F4"/>
    <w:rsid w:val="000277A3"/>
    <w:rsid w:val="00050338"/>
    <w:rsid w:val="0005199C"/>
    <w:rsid w:val="00054CDF"/>
    <w:rsid w:val="0006309A"/>
    <w:rsid w:val="000652C3"/>
    <w:rsid w:val="00070390"/>
    <w:rsid w:val="00073D45"/>
    <w:rsid w:val="00080C44"/>
    <w:rsid w:val="000819DF"/>
    <w:rsid w:val="00085438"/>
    <w:rsid w:val="00091D5C"/>
    <w:rsid w:val="000A3D95"/>
    <w:rsid w:val="000A439E"/>
    <w:rsid w:val="000A6DCC"/>
    <w:rsid w:val="000A7C46"/>
    <w:rsid w:val="000B3E3A"/>
    <w:rsid w:val="000C1C11"/>
    <w:rsid w:val="000C4F78"/>
    <w:rsid w:val="000C552D"/>
    <w:rsid w:val="000C75F0"/>
    <w:rsid w:val="000C7AF1"/>
    <w:rsid w:val="000D1BD1"/>
    <w:rsid w:val="000D71DC"/>
    <w:rsid w:val="000E2E09"/>
    <w:rsid w:val="000E3F5E"/>
    <w:rsid w:val="000E4DAB"/>
    <w:rsid w:val="000E5691"/>
    <w:rsid w:val="000E7FF7"/>
    <w:rsid w:val="000F4290"/>
    <w:rsid w:val="000F7073"/>
    <w:rsid w:val="000F79A1"/>
    <w:rsid w:val="001033F2"/>
    <w:rsid w:val="00114AC3"/>
    <w:rsid w:val="001159FC"/>
    <w:rsid w:val="00116501"/>
    <w:rsid w:val="0011709D"/>
    <w:rsid w:val="00125748"/>
    <w:rsid w:val="001336FB"/>
    <w:rsid w:val="001353B0"/>
    <w:rsid w:val="00142CD0"/>
    <w:rsid w:val="00146992"/>
    <w:rsid w:val="00150B37"/>
    <w:rsid w:val="00153051"/>
    <w:rsid w:val="00164104"/>
    <w:rsid w:val="00164469"/>
    <w:rsid w:val="0016778E"/>
    <w:rsid w:val="0017277C"/>
    <w:rsid w:val="00173133"/>
    <w:rsid w:val="001756BC"/>
    <w:rsid w:val="00176A19"/>
    <w:rsid w:val="001870FB"/>
    <w:rsid w:val="00197507"/>
    <w:rsid w:val="001A1975"/>
    <w:rsid w:val="001A1BA4"/>
    <w:rsid w:val="001B1698"/>
    <w:rsid w:val="001B5A76"/>
    <w:rsid w:val="001B6DCB"/>
    <w:rsid w:val="001B6E34"/>
    <w:rsid w:val="001C11A2"/>
    <w:rsid w:val="001C776C"/>
    <w:rsid w:val="001D0DF5"/>
    <w:rsid w:val="001D0E9B"/>
    <w:rsid w:val="001D3059"/>
    <w:rsid w:val="001E0655"/>
    <w:rsid w:val="001E0A70"/>
    <w:rsid w:val="001E0FEE"/>
    <w:rsid w:val="001E16CB"/>
    <w:rsid w:val="001E4EB6"/>
    <w:rsid w:val="001F31FE"/>
    <w:rsid w:val="001F459C"/>
    <w:rsid w:val="001F5499"/>
    <w:rsid w:val="00200691"/>
    <w:rsid w:val="00206274"/>
    <w:rsid w:val="00206E54"/>
    <w:rsid w:val="00214596"/>
    <w:rsid w:val="0022460A"/>
    <w:rsid w:val="00232FF7"/>
    <w:rsid w:val="002337BE"/>
    <w:rsid w:val="00240A85"/>
    <w:rsid w:val="00240B6D"/>
    <w:rsid w:val="00245858"/>
    <w:rsid w:val="00250E4E"/>
    <w:rsid w:val="00254B55"/>
    <w:rsid w:val="002605C2"/>
    <w:rsid w:val="00261FEC"/>
    <w:rsid w:val="00262B41"/>
    <w:rsid w:val="00263718"/>
    <w:rsid w:val="00273CA0"/>
    <w:rsid w:val="00274479"/>
    <w:rsid w:val="002744B0"/>
    <w:rsid w:val="002751BF"/>
    <w:rsid w:val="00276FBE"/>
    <w:rsid w:val="00280F61"/>
    <w:rsid w:val="002871BA"/>
    <w:rsid w:val="00290155"/>
    <w:rsid w:val="0029218F"/>
    <w:rsid w:val="00294206"/>
    <w:rsid w:val="0029777E"/>
    <w:rsid w:val="002A6954"/>
    <w:rsid w:val="002B2036"/>
    <w:rsid w:val="002B63FC"/>
    <w:rsid w:val="002B7E69"/>
    <w:rsid w:val="002C0541"/>
    <w:rsid w:val="002C57CB"/>
    <w:rsid w:val="002C58D9"/>
    <w:rsid w:val="002C7108"/>
    <w:rsid w:val="002D1DB4"/>
    <w:rsid w:val="002D2488"/>
    <w:rsid w:val="002D3B7A"/>
    <w:rsid w:val="002D73CF"/>
    <w:rsid w:val="002E24A6"/>
    <w:rsid w:val="002E3B15"/>
    <w:rsid w:val="002E410F"/>
    <w:rsid w:val="002E5396"/>
    <w:rsid w:val="002E74EF"/>
    <w:rsid w:val="00304052"/>
    <w:rsid w:val="00307BED"/>
    <w:rsid w:val="003111F1"/>
    <w:rsid w:val="0031733C"/>
    <w:rsid w:val="00320CD8"/>
    <w:rsid w:val="00333A74"/>
    <w:rsid w:val="003355C8"/>
    <w:rsid w:val="00336B8E"/>
    <w:rsid w:val="00347209"/>
    <w:rsid w:val="003503E1"/>
    <w:rsid w:val="003520F3"/>
    <w:rsid w:val="00355285"/>
    <w:rsid w:val="00362948"/>
    <w:rsid w:val="0036381A"/>
    <w:rsid w:val="003645D5"/>
    <w:rsid w:val="0036548B"/>
    <w:rsid w:val="0036595E"/>
    <w:rsid w:val="0037722C"/>
    <w:rsid w:val="00377E03"/>
    <w:rsid w:val="003818DA"/>
    <w:rsid w:val="00382AC9"/>
    <w:rsid w:val="00390D1C"/>
    <w:rsid w:val="0039420A"/>
    <w:rsid w:val="00395891"/>
    <w:rsid w:val="00395CFD"/>
    <w:rsid w:val="003A7F76"/>
    <w:rsid w:val="003B1200"/>
    <w:rsid w:val="003B34BC"/>
    <w:rsid w:val="003C3B19"/>
    <w:rsid w:val="003C6D1A"/>
    <w:rsid w:val="003C78A9"/>
    <w:rsid w:val="003D2068"/>
    <w:rsid w:val="003E39C0"/>
    <w:rsid w:val="003E3FDB"/>
    <w:rsid w:val="003E713E"/>
    <w:rsid w:val="003F11F7"/>
    <w:rsid w:val="003F4B4B"/>
    <w:rsid w:val="003F5620"/>
    <w:rsid w:val="00405B53"/>
    <w:rsid w:val="00414A5F"/>
    <w:rsid w:val="00423696"/>
    <w:rsid w:val="00423F0D"/>
    <w:rsid w:val="00423F29"/>
    <w:rsid w:val="004325CC"/>
    <w:rsid w:val="004420A6"/>
    <w:rsid w:val="004448B2"/>
    <w:rsid w:val="00451876"/>
    <w:rsid w:val="00453C07"/>
    <w:rsid w:val="004631D0"/>
    <w:rsid w:val="00463FD6"/>
    <w:rsid w:val="004660DD"/>
    <w:rsid w:val="00466190"/>
    <w:rsid w:val="00466701"/>
    <w:rsid w:val="00473B0A"/>
    <w:rsid w:val="0047491E"/>
    <w:rsid w:val="00477C83"/>
    <w:rsid w:val="00481092"/>
    <w:rsid w:val="00481ACA"/>
    <w:rsid w:val="00481DC2"/>
    <w:rsid w:val="00484E63"/>
    <w:rsid w:val="00491921"/>
    <w:rsid w:val="0049291A"/>
    <w:rsid w:val="0049293D"/>
    <w:rsid w:val="00494277"/>
    <w:rsid w:val="004968E6"/>
    <w:rsid w:val="004A40D6"/>
    <w:rsid w:val="004A5303"/>
    <w:rsid w:val="004B0EDA"/>
    <w:rsid w:val="004B3732"/>
    <w:rsid w:val="004B3AE6"/>
    <w:rsid w:val="004B6F8C"/>
    <w:rsid w:val="004B723F"/>
    <w:rsid w:val="004C23C9"/>
    <w:rsid w:val="004C4ED3"/>
    <w:rsid w:val="004C6982"/>
    <w:rsid w:val="004D117A"/>
    <w:rsid w:val="004D7CAD"/>
    <w:rsid w:val="004E7E0B"/>
    <w:rsid w:val="004F099A"/>
    <w:rsid w:val="005057C8"/>
    <w:rsid w:val="00510961"/>
    <w:rsid w:val="00513901"/>
    <w:rsid w:val="0051405B"/>
    <w:rsid w:val="005161B8"/>
    <w:rsid w:val="0051629E"/>
    <w:rsid w:val="005164EA"/>
    <w:rsid w:val="00516F13"/>
    <w:rsid w:val="00517439"/>
    <w:rsid w:val="00521C2A"/>
    <w:rsid w:val="00523791"/>
    <w:rsid w:val="00523DB2"/>
    <w:rsid w:val="0053796B"/>
    <w:rsid w:val="005402CE"/>
    <w:rsid w:val="00544EE0"/>
    <w:rsid w:val="005470D3"/>
    <w:rsid w:val="005478B9"/>
    <w:rsid w:val="00554121"/>
    <w:rsid w:val="005621B8"/>
    <w:rsid w:val="00566FF8"/>
    <w:rsid w:val="005670C1"/>
    <w:rsid w:val="00572122"/>
    <w:rsid w:val="00574FE1"/>
    <w:rsid w:val="005751F5"/>
    <w:rsid w:val="005777AF"/>
    <w:rsid w:val="005829CB"/>
    <w:rsid w:val="00584518"/>
    <w:rsid w:val="005855CD"/>
    <w:rsid w:val="0058566E"/>
    <w:rsid w:val="00590924"/>
    <w:rsid w:val="00595770"/>
    <w:rsid w:val="0059790C"/>
    <w:rsid w:val="00597E7D"/>
    <w:rsid w:val="005A1903"/>
    <w:rsid w:val="005A62E8"/>
    <w:rsid w:val="005A70E6"/>
    <w:rsid w:val="005B3832"/>
    <w:rsid w:val="005C24A4"/>
    <w:rsid w:val="005C2998"/>
    <w:rsid w:val="005C2C9B"/>
    <w:rsid w:val="005C3983"/>
    <w:rsid w:val="005C6975"/>
    <w:rsid w:val="005D2C7C"/>
    <w:rsid w:val="005D51C3"/>
    <w:rsid w:val="005F349F"/>
    <w:rsid w:val="005F39F3"/>
    <w:rsid w:val="005F486E"/>
    <w:rsid w:val="005F6C4B"/>
    <w:rsid w:val="006037BB"/>
    <w:rsid w:val="00603C4D"/>
    <w:rsid w:val="00607CD8"/>
    <w:rsid w:val="006138C2"/>
    <w:rsid w:val="00617E98"/>
    <w:rsid w:val="006203E8"/>
    <w:rsid w:val="00630144"/>
    <w:rsid w:val="006307A7"/>
    <w:rsid w:val="00631B0F"/>
    <w:rsid w:val="00633DE8"/>
    <w:rsid w:val="0063624F"/>
    <w:rsid w:val="00636B37"/>
    <w:rsid w:val="00641616"/>
    <w:rsid w:val="0064636F"/>
    <w:rsid w:val="006518B3"/>
    <w:rsid w:val="00652CD7"/>
    <w:rsid w:val="00653195"/>
    <w:rsid w:val="0065627C"/>
    <w:rsid w:val="00665E2A"/>
    <w:rsid w:val="00665FC3"/>
    <w:rsid w:val="006666AA"/>
    <w:rsid w:val="0067090C"/>
    <w:rsid w:val="00671B10"/>
    <w:rsid w:val="00671F60"/>
    <w:rsid w:val="00674DE3"/>
    <w:rsid w:val="006773E7"/>
    <w:rsid w:val="0069146A"/>
    <w:rsid w:val="00692C79"/>
    <w:rsid w:val="006B4589"/>
    <w:rsid w:val="006B52E6"/>
    <w:rsid w:val="006B68C0"/>
    <w:rsid w:val="006B7660"/>
    <w:rsid w:val="006C13C5"/>
    <w:rsid w:val="006C68D3"/>
    <w:rsid w:val="006D07CE"/>
    <w:rsid w:val="006D1191"/>
    <w:rsid w:val="006D31C5"/>
    <w:rsid w:val="006E2250"/>
    <w:rsid w:val="006E3367"/>
    <w:rsid w:val="006E3564"/>
    <w:rsid w:val="006F0379"/>
    <w:rsid w:val="007013E3"/>
    <w:rsid w:val="007065F9"/>
    <w:rsid w:val="00707D68"/>
    <w:rsid w:val="0071188E"/>
    <w:rsid w:val="00720368"/>
    <w:rsid w:val="00721CE0"/>
    <w:rsid w:val="00726621"/>
    <w:rsid w:val="00730721"/>
    <w:rsid w:val="00730AF5"/>
    <w:rsid w:val="00732A4B"/>
    <w:rsid w:val="00735CB4"/>
    <w:rsid w:val="0073670D"/>
    <w:rsid w:val="007374B1"/>
    <w:rsid w:val="00751F34"/>
    <w:rsid w:val="007522C4"/>
    <w:rsid w:val="007550BC"/>
    <w:rsid w:val="00755135"/>
    <w:rsid w:val="00760778"/>
    <w:rsid w:val="007716A2"/>
    <w:rsid w:val="0078463B"/>
    <w:rsid w:val="00784E50"/>
    <w:rsid w:val="0078531E"/>
    <w:rsid w:val="00796589"/>
    <w:rsid w:val="007A15ED"/>
    <w:rsid w:val="007A2158"/>
    <w:rsid w:val="007A5311"/>
    <w:rsid w:val="007A59AA"/>
    <w:rsid w:val="007B05BF"/>
    <w:rsid w:val="007B07EB"/>
    <w:rsid w:val="007B3D50"/>
    <w:rsid w:val="007B4EE5"/>
    <w:rsid w:val="007C27B7"/>
    <w:rsid w:val="007C3A01"/>
    <w:rsid w:val="007D4D78"/>
    <w:rsid w:val="007D6BEF"/>
    <w:rsid w:val="007D70AB"/>
    <w:rsid w:val="007E0FE0"/>
    <w:rsid w:val="007E444C"/>
    <w:rsid w:val="007F0CED"/>
    <w:rsid w:val="007F2171"/>
    <w:rsid w:val="008020FD"/>
    <w:rsid w:val="00803894"/>
    <w:rsid w:val="008039B7"/>
    <w:rsid w:val="00803ECB"/>
    <w:rsid w:val="0080415B"/>
    <w:rsid w:val="008050D9"/>
    <w:rsid w:val="00810FA4"/>
    <w:rsid w:val="00821D8C"/>
    <w:rsid w:val="008231DC"/>
    <w:rsid w:val="00836D78"/>
    <w:rsid w:val="00847067"/>
    <w:rsid w:val="00850007"/>
    <w:rsid w:val="008520D9"/>
    <w:rsid w:val="008547D6"/>
    <w:rsid w:val="00855F2B"/>
    <w:rsid w:val="00857EA1"/>
    <w:rsid w:val="008641B1"/>
    <w:rsid w:val="00873A4E"/>
    <w:rsid w:val="00873EF2"/>
    <w:rsid w:val="00877DE9"/>
    <w:rsid w:val="008803FD"/>
    <w:rsid w:val="00881CA9"/>
    <w:rsid w:val="00882B49"/>
    <w:rsid w:val="00884091"/>
    <w:rsid w:val="00884460"/>
    <w:rsid w:val="00885F1E"/>
    <w:rsid w:val="008860AF"/>
    <w:rsid w:val="0089015E"/>
    <w:rsid w:val="008A6C76"/>
    <w:rsid w:val="008B0BFB"/>
    <w:rsid w:val="008B2BB4"/>
    <w:rsid w:val="008B58B4"/>
    <w:rsid w:val="008C09CC"/>
    <w:rsid w:val="008C0DE6"/>
    <w:rsid w:val="008C258D"/>
    <w:rsid w:val="008C4B07"/>
    <w:rsid w:val="008C5763"/>
    <w:rsid w:val="008D0D50"/>
    <w:rsid w:val="008D665D"/>
    <w:rsid w:val="008E14CB"/>
    <w:rsid w:val="008E6703"/>
    <w:rsid w:val="008E7AFA"/>
    <w:rsid w:val="008F0A1A"/>
    <w:rsid w:val="008F0E71"/>
    <w:rsid w:val="008F4791"/>
    <w:rsid w:val="008F5CC2"/>
    <w:rsid w:val="008F7A7F"/>
    <w:rsid w:val="0090148F"/>
    <w:rsid w:val="00903EA6"/>
    <w:rsid w:val="00910213"/>
    <w:rsid w:val="009130A6"/>
    <w:rsid w:val="0092030A"/>
    <w:rsid w:val="00920AFA"/>
    <w:rsid w:val="00920B09"/>
    <w:rsid w:val="0092222A"/>
    <w:rsid w:val="00922AB2"/>
    <w:rsid w:val="009270EA"/>
    <w:rsid w:val="00931208"/>
    <w:rsid w:val="009321A0"/>
    <w:rsid w:val="0093655D"/>
    <w:rsid w:val="009400A2"/>
    <w:rsid w:val="009460B3"/>
    <w:rsid w:val="0094646E"/>
    <w:rsid w:val="00946E8B"/>
    <w:rsid w:val="009547D2"/>
    <w:rsid w:val="00954DC2"/>
    <w:rsid w:val="00956769"/>
    <w:rsid w:val="009607C3"/>
    <w:rsid w:val="00960DF9"/>
    <w:rsid w:val="009655ED"/>
    <w:rsid w:val="00971E2A"/>
    <w:rsid w:val="00973102"/>
    <w:rsid w:val="009845BE"/>
    <w:rsid w:val="00985FC1"/>
    <w:rsid w:val="0099132C"/>
    <w:rsid w:val="00993F60"/>
    <w:rsid w:val="009A0A08"/>
    <w:rsid w:val="009A117F"/>
    <w:rsid w:val="009A22C6"/>
    <w:rsid w:val="009A391C"/>
    <w:rsid w:val="009A4288"/>
    <w:rsid w:val="009A676F"/>
    <w:rsid w:val="009B072D"/>
    <w:rsid w:val="009B0913"/>
    <w:rsid w:val="009B5C7B"/>
    <w:rsid w:val="009C2758"/>
    <w:rsid w:val="009C6E66"/>
    <w:rsid w:val="009D44FF"/>
    <w:rsid w:val="009D4923"/>
    <w:rsid w:val="009D52D4"/>
    <w:rsid w:val="009D7C93"/>
    <w:rsid w:val="009E4779"/>
    <w:rsid w:val="009E5D25"/>
    <w:rsid w:val="009E6C64"/>
    <w:rsid w:val="009E75B4"/>
    <w:rsid w:val="00A02686"/>
    <w:rsid w:val="00A02859"/>
    <w:rsid w:val="00A07930"/>
    <w:rsid w:val="00A12F0C"/>
    <w:rsid w:val="00A21DE5"/>
    <w:rsid w:val="00A278B7"/>
    <w:rsid w:val="00A27B0D"/>
    <w:rsid w:val="00A27F9C"/>
    <w:rsid w:val="00A31649"/>
    <w:rsid w:val="00A3165B"/>
    <w:rsid w:val="00A331AC"/>
    <w:rsid w:val="00A4019B"/>
    <w:rsid w:val="00A4667D"/>
    <w:rsid w:val="00A46D76"/>
    <w:rsid w:val="00A54637"/>
    <w:rsid w:val="00A5488D"/>
    <w:rsid w:val="00A55C6E"/>
    <w:rsid w:val="00A60AB7"/>
    <w:rsid w:val="00A60FD1"/>
    <w:rsid w:val="00A6107B"/>
    <w:rsid w:val="00A659E3"/>
    <w:rsid w:val="00A66ACA"/>
    <w:rsid w:val="00A710E9"/>
    <w:rsid w:val="00A74E86"/>
    <w:rsid w:val="00A8286E"/>
    <w:rsid w:val="00A85B01"/>
    <w:rsid w:val="00A862C2"/>
    <w:rsid w:val="00A87458"/>
    <w:rsid w:val="00A90C7A"/>
    <w:rsid w:val="00A9494F"/>
    <w:rsid w:val="00AA28A1"/>
    <w:rsid w:val="00AA2D05"/>
    <w:rsid w:val="00AA5493"/>
    <w:rsid w:val="00AA5AF1"/>
    <w:rsid w:val="00AB0A8F"/>
    <w:rsid w:val="00AB0FAA"/>
    <w:rsid w:val="00AB1619"/>
    <w:rsid w:val="00AB19A8"/>
    <w:rsid w:val="00AB3729"/>
    <w:rsid w:val="00AB3EAE"/>
    <w:rsid w:val="00AC0103"/>
    <w:rsid w:val="00AC0105"/>
    <w:rsid w:val="00AD02BF"/>
    <w:rsid w:val="00AD2602"/>
    <w:rsid w:val="00AD3C27"/>
    <w:rsid w:val="00AD560B"/>
    <w:rsid w:val="00AE57C3"/>
    <w:rsid w:val="00AF134D"/>
    <w:rsid w:val="00AF4936"/>
    <w:rsid w:val="00AF54BB"/>
    <w:rsid w:val="00AF554A"/>
    <w:rsid w:val="00B050D2"/>
    <w:rsid w:val="00B062D3"/>
    <w:rsid w:val="00B113F6"/>
    <w:rsid w:val="00B13269"/>
    <w:rsid w:val="00B13D04"/>
    <w:rsid w:val="00B145DA"/>
    <w:rsid w:val="00B16A2B"/>
    <w:rsid w:val="00B1741E"/>
    <w:rsid w:val="00B218B3"/>
    <w:rsid w:val="00B2658F"/>
    <w:rsid w:val="00B26B3A"/>
    <w:rsid w:val="00B27E36"/>
    <w:rsid w:val="00B318AF"/>
    <w:rsid w:val="00B3454A"/>
    <w:rsid w:val="00B42835"/>
    <w:rsid w:val="00B42A94"/>
    <w:rsid w:val="00B44EA9"/>
    <w:rsid w:val="00B61209"/>
    <w:rsid w:val="00B70A66"/>
    <w:rsid w:val="00B70BBC"/>
    <w:rsid w:val="00B76BFE"/>
    <w:rsid w:val="00B7763D"/>
    <w:rsid w:val="00B80377"/>
    <w:rsid w:val="00B80B2E"/>
    <w:rsid w:val="00B85E17"/>
    <w:rsid w:val="00B94371"/>
    <w:rsid w:val="00B95DA2"/>
    <w:rsid w:val="00BA41D0"/>
    <w:rsid w:val="00BA627E"/>
    <w:rsid w:val="00BA671A"/>
    <w:rsid w:val="00BB27B1"/>
    <w:rsid w:val="00BB5783"/>
    <w:rsid w:val="00BB777C"/>
    <w:rsid w:val="00BB79DE"/>
    <w:rsid w:val="00BC4998"/>
    <w:rsid w:val="00BC5814"/>
    <w:rsid w:val="00BD5298"/>
    <w:rsid w:val="00BD7952"/>
    <w:rsid w:val="00BE0552"/>
    <w:rsid w:val="00BE2316"/>
    <w:rsid w:val="00BE3A4A"/>
    <w:rsid w:val="00BF06D0"/>
    <w:rsid w:val="00BF3F1F"/>
    <w:rsid w:val="00BF4257"/>
    <w:rsid w:val="00BF498A"/>
    <w:rsid w:val="00C0221C"/>
    <w:rsid w:val="00C02889"/>
    <w:rsid w:val="00C04910"/>
    <w:rsid w:val="00C107E8"/>
    <w:rsid w:val="00C12C15"/>
    <w:rsid w:val="00C134DE"/>
    <w:rsid w:val="00C15D01"/>
    <w:rsid w:val="00C168C4"/>
    <w:rsid w:val="00C17527"/>
    <w:rsid w:val="00C178FF"/>
    <w:rsid w:val="00C20088"/>
    <w:rsid w:val="00C21697"/>
    <w:rsid w:val="00C2278D"/>
    <w:rsid w:val="00C233CC"/>
    <w:rsid w:val="00C316FD"/>
    <w:rsid w:val="00C36648"/>
    <w:rsid w:val="00C37529"/>
    <w:rsid w:val="00C37635"/>
    <w:rsid w:val="00C51CF5"/>
    <w:rsid w:val="00C52832"/>
    <w:rsid w:val="00C53346"/>
    <w:rsid w:val="00C53D85"/>
    <w:rsid w:val="00C54D71"/>
    <w:rsid w:val="00C6620C"/>
    <w:rsid w:val="00C70D60"/>
    <w:rsid w:val="00C714C2"/>
    <w:rsid w:val="00C71F8F"/>
    <w:rsid w:val="00C722B5"/>
    <w:rsid w:val="00C73DA1"/>
    <w:rsid w:val="00C764EC"/>
    <w:rsid w:val="00C8367A"/>
    <w:rsid w:val="00C85894"/>
    <w:rsid w:val="00C874D7"/>
    <w:rsid w:val="00C9163B"/>
    <w:rsid w:val="00C91667"/>
    <w:rsid w:val="00C92794"/>
    <w:rsid w:val="00C94CE0"/>
    <w:rsid w:val="00C96B48"/>
    <w:rsid w:val="00C96BD7"/>
    <w:rsid w:val="00CA46A8"/>
    <w:rsid w:val="00CB47E0"/>
    <w:rsid w:val="00CC4545"/>
    <w:rsid w:val="00CC6A96"/>
    <w:rsid w:val="00CD18DF"/>
    <w:rsid w:val="00CD7622"/>
    <w:rsid w:val="00CE023F"/>
    <w:rsid w:val="00CE06FA"/>
    <w:rsid w:val="00CE1DB2"/>
    <w:rsid w:val="00CE2812"/>
    <w:rsid w:val="00CE323B"/>
    <w:rsid w:val="00CE5E05"/>
    <w:rsid w:val="00CF226F"/>
    <w:rsid w:val="00CF7AE1"/>
    <w:rsid w:val="00D00C8F"/>
    <w:rsid w:val="00D01ECD"/>
    <w:rsid w:val="00D07462"/>
    <w:rsid w:val="00D1573A"/>
    <w:rsid w:val="00D25836"/>
    <w:rsid w:val="00D30345"/>
    <w:rsid w:val="00D318FF"/>
    <w:rsid w:val="00D31E11"/>
    <w:rsid w:val="00D36B43"/>
    <w:rsid w:val="00D40410"/>
    <w:rsid w:val="00D40D75"/>
    <w:rsid w:val="00D40F95"/>
    <w:rsid w:val="00D413FC"/>
    <w:rsid w:val="00D4534E"/>
    <w:rsid w:val="00D4629E"/>
    <w:rsid w:val="00D500E3"/>
    <w:rsid w:val="00D51D54"/>
    <w:rsid w:val="00D5332A"/>
    <w:rsid w:val="00D53AAA"/>
    <w:rsid w:val="00D60525"/>
    <w:rsid w:val="00D60EF9"/>
    <w:rsid w:val="00D654D5"/>
    <w:rsid w:val="00D73162"/>
    <w:rsid w:val="00D766B8"/>
    <w:rsid w:val="00D80C21"/>
    <w:rsid w:val="00D84A25"/>
    <w:rsid w:val="00D8597E"/>
    <w:rsid w:val="00D95F71"/>
    <w:rsid w:val="00D95F85"/>
    <w:rsid w:val="00DA0952"/>
    <w:rsid w:val="00DA1041"/>
    <w:rsid w:val="00DA1708"/>
    <w:rsid w:val="00DA29A2"/>
    <w:rsid w:val="00DA5AFC"/>
    <w:rsid w:val="00DB22AB"/>
    <w:rsid w:val="00DB4928"/>
    <w:rsid w:val="00DB5AD0"/>
    <w:rsid w:val="00DC0B58"/>
    <w:rsid w:val="00DC7B1E"/>
    <w:rsid w:val="00DD1806"/>
    <w:rsid w:val="00DD1F7D"/>
    <w:rsid w:val="00DD27F5"/>
    <w:rsid w:val="00DD348B"/>
    <w:rsid w:val="00DD682E"/>
    <w:rsid w:val="00DE1B2D"/>
    <w:rsid w:val="00DE26BF"/>
    <w:rsid w:val="00DE4258"/>
    <w:rsid w:val="00DE4480"/>
    <w:rsid w:val="00DF152C"/>
    <w:rsid w:val="00DF22C1"/>
    <w:rsid w:val="00DF2998"/>
    <w:rsid w:val="00DF448B"/>
    <w:rsid w:val="00DF4A7C"/>
    <w:rsid w:val="00DF4CBA"/>
    <w:rsid w:val="00DF6A42"/>
    <w:rsid w:val="00E02CD3"/>
    <w:rsid w:val="00E06CF9"/>
    <w:rsid w:val="00E06D44"/>
    <w:rsid w:val="00E13B50"/>
    <w:rsid w:val="00E15AAF"/>
    <w:rsid w:val="00E17118"/>
    <w:rsid w:val="00E2301D"/>
    <w:rsid w:val="00E248C2"/>
    <w:rsid w:val="00E25567"/>
    <w:rsid w:val="00E403BE"/>
    <w:rsid w:val="00E40C09"/>
    <w:rsid w:val="00E40CFA"/>
    <w:rsid w:val="00E42715"/>
    <w:rsid w:val="00E55EE3"/>
    <w:rsid w:val="00E61F7D"/>
    <w:rsid w:val="00E70918"/>
    <w:rsid w:val="00E734E5"/>
    <w:rsid w:val="00E764C9"/>
    <w:rsid w:val="00E87518"/>
    <w:rsid w:val="00E87AB4"/>
    <w:rsid w:val="00E94AA2"/>
    <w:rsid w:val="00E94FC0"/>
    <w:rsid w:val="00E95F8E"/>
    <w:rsid w:val="00E97725"/>
    <w:rsid w:val="00EA42AA"/>
    <w:rsid w:val="00EA4367"/>
    <w:rsid w:val="00EA5F93"/>
    <w:rsid w:val="00EB1F05"/>
    <w:rsid w:val="00EB366B"/>
    <w:rsid w:val="00EB6672"/>
    <w:rsid w:val="00EC0690"/>
    <w:rsid w:val="00EC1D09"/>
    <w:rsid w:val="00EC34CE"/>
    <w:rsid w:val="00ED1EF5"/>
    <w:rsid w:val="00ED6E7D"/>
    <w:rsid w:val="00EE15EA"/>
    <w:rsid w:val="00EE1B6C"/>
    <w:rsid w:val="00EE4EBD"/>
    <w:rsid w:val="00EF0F32"/>
    <w:rsid w:val="00EF203D"/>
    <w:rsid w:val="00EF281E"/>
    <w:rsid w:val="00EF4290"/>
    <w:rsid w:val="00F02BBA"/>
    <w:rsid w:val="00F03A4E"/>
    <w:rsid w:val="00F12340"/>
    <w:rsid w:val="00F132FB"/>
    <w:rsid w:val="00F14F3A"/>
    <w:rsid w:val="00F22101"/>
    <w:rsid w:val="00F232FB"/>
    <w:rsid w:val="00F26520"/>
    <w:rsid w:val="00F30030"/>
    <w:rsid w:val="00F304CA"/>
    <w:rsid w:val="00F325EC"/>
    <w:rsid w:val="00F345A1"/>
    <w:rsid w:val="00F3523A"/>
    <w:rsid w:val="00F46697"/>
    <w:rsid w:val="00F506B9"/>
    <w:rsid w:val="00F51188"/>
    <w:rsid w:val="00F54389"/>
    <w:rsid w:val="00F54F13"/>
    <w:rsid w:val="00F54FAC"/>
    <w:rsid w:val="00F57DC4"/>
    <w:rsid w:val="00F63AFA"/>
    <w:rsid w:val="00F66190"/>
    <w:rsid w:val="00F717E8"/>
    <w:rsid w:val="00F71E17"/>
    <w:rsid w:val="00F76B6C"/>
    <w:rsid w:val="00F85CCA"/>
    <w:rsid w:val="00FA15D1"/>
    <w:rsid w:val="00FA73B8"/>
    <w:rsid w:val="00FB2B75"/>
    <w:rsid w:val="00FB519D"/>
    <w:rsid w:val="00FC2250"/>
    <w:rsid w:val="00FC3C27"/>
    <w:rsid w:val="00FC5C08"/>
    <w:rsid w:val="00FD2796"/>
    <w:rsid w:val="00FD6DEC"/>
    <w:rsid w:val="00FE2A99"/>
    <w:rsid w:val="00FE3E0B"/>
    <w:rsid w:val="00FE406D"/>
    <w:rsid w:val="00FE4CD8"/>
    <w:rsid w:val="00FE7776"/>
    <w:rsid w:val="00FF156B"/>
    <w:rsid w:val="00FF343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63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35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3523A"/>
  </w:style>
  <w:style w:type="paragraph" w:styleId="a5">
    <w:name w:val="footer"/>
    <w:basedOn w:val="a"/>
    <w:link w:val="Char1"/>
    <w:uiPriority w:val="99"/>
    <w:unhideWhenUsed/>
    <w:rsid w:val="00F35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3523A"/>
  </w:style>
  <w:style w:type="paragraph" w:styleId="a6">
    <w:name w:val="List Paragraph"/>
    <w:basedOn w:val="a"/>
    <w:uiPriority w:val="34"/>
    <w:qFormat/>
    <w:rsid w:val="000E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63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35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3523A"/>
  </w:style>
  <w:style w:type="paragraph" w:styleId="a5">
    <w:name w:val="footer"/>
    <w:basedOn w:val="a"/>
    <w:link w:val="Char1"/>
    <w:uiPriority w:val="99"/>
    <w:unhideWhenUsed/>
    <w:rsid w:val="00F35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3523A"/>
  </w:style>
  <w:style w:type="paragraph" w:styleId="a6">
    <w:name w:val="List Paragraph"/>
    <w:basedOn w:val="a"/>
    <w:uiPriority w:val="34"/>
    <w:qFormat/>
    <w:rsid w:val="000E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53</cp:revision>
  <dcterms:created xsi:type="dcterms:W3CDTF">2020-09-26T20:11:00Z</dcterms:created>
  <dcterms:modified xsi:type="dcterms:W3CDTF">2021-08-05T22:56:00Z</dcterms:modified>
</cp:coreProperties>
</file>