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89A00" w14:textId="0C533A4D" w:rsidR="00DA3D10" w:rsidRPr="00DA3D10" w:rsidRDefault="00DA3D10" w:rsidP="00DA3D10">
      <w:pPr>
        <w:pStyle w:val="NoSpacing"/>
        <w:rPr>
          <w:sz w:val="22"/>
          <w:szCs w:val="22"/>
        </w:rPr>
      </w:pPr>
      <w:r w:rsidRPr="00DA3D10">
        <w:rPr>
          <w:b/>
          <w:sz w:val="22"/>
          <w:szCs w:val="22"/>
        </w:rPr>
        <w:t>Majed Murad</w:t>
      </w:r>
      <w:r w:rsidRPr="00DA3D10">
        <w:rPr>
          <w:sz w:val="22"/>
          <w:szCs w:val="22"/>
        </w:rPr>
        <w:t xml:space="preserve"> | London | British</w:t>
      </w:r>
    </w:p>
    <w:p w14:paraId="278A4111" w14:textId="18E9AD93" w:rsidR="00700A4E" w:rsidRPr="00700A4E" w:rsidRDefault="00700A4E" w:rsidP="00DA3D10">
      <w:pPr>
        <w:pStyle w:val="NoSpacing"/>
        <w:rPr>
          <w:bCs/>
        </w:rPr>
      </w:pPr>
      <w:r w:rsidRPr="00700A4E">
        <w:rPr>
          <w:bCs/>
        </w:rPr>
        <w:t xml:space="preserve">BSc, MSc, CEng, C.WEM, FCIWEM, </w:t>
      </w:r>
      <w:proofErr w:type="spellStart"/>
      <w:r w:rsidRPr="00700A4E">
        <w:rPr>
          <w:bCs/>
        </w:rPr>
        <w:t>CEnv</w:t>
      </w:r>
      <w:proofErr w:type="spellEnd"/>
      <w:r>
        <w:rPr>
          <w:bCs/>
        </w:rPr>
        <w:t>.</w:t>
      </w:r>
    </w:p>
    <w:p w14:paraId="6A28F8D2" w14:textId="0984BAC1" w:rsidR="00DA3D10" w:rsidRDefault="009B3035" w:rsidP="00DA3D10">
      <w:pPr>
        <w:pStyle w:val="NoSpacing"/>
        <w:rPr>
          <w:rStyle w:val="Hyperlink"/>
          <w:rFonts w:cstheme="minorHAnsi"/>
          <w:sz w:val="22"/>
          <w:szCs w:val="22"/>
        </w:rPr>
      </w:pPr>
      <w:hyperlink r:id="rId7" w:history="1">
        <w:r w:rsidR="0033669E" w:rsidRPr="00581DA2">
          <w:rPr>
            <w:rStyle w:val="Hyperlink"/>
            <w:rFonts w:cstheme="minorHAnsi"/>
            <w:sz w:val="22"/>
            <w:szCs w:val="22"/>
          </w:rPr>
          <w:t>majedmurad1@yahoo.co.uk</w:t>
        </w:r>
      </w:hyperlink>
    </w:p>
    <w:p w14:paraId="52A7E52A" w14:textId="54E79FBA" w:rsidR="001379C2" w:rsidRPr="00DA3D10" w:rsidRDefault="001379C2" w:rsidP="00DA3D10">
      <w:pPr>
        <w:pStyle w:val="NoSpacing"/>
        <w:rPr>
          <w:sz w:val="22"/>
          <w:szCs w:val="22"/>
        </w:rPr>
      </w:pPr>
      <w:r>
        <w:rPr>
          <w:rStyle w:val="Hyperlink"/>
          <w:rFonts w:cstheme="minorHAnsi"/>
          <w:sz w:val="22"/>
          <w:szCs w:val="22"/>
        </w:rPr>
        <w:t>Mobile: +44 7</w:t>
      </w:r>
      <w:r w:rsidR="004A55E3">
        <w:rPr>
          <w:rStyle w:val="Hyperlink"/>
          <w:rFonts w:cstheme="minorHAnsi"/>
          <w:sz w:val="22"/>
          <w:szCs w:val="22"/>
        </w:rPr>
        <w:t>780759903</w:t>
      </w:r>
    </w:p>
    <w:p w14:paraId="2BF1080B" w14:textId="77777777" w:rsidR="00ED7C55" w:rsidRDefault="00ED7C55" w:rsidP="00B50CC4">
      <w:pPr>
        <w:pStyle w:val="NoSpacing"/>
        <w:pBdr>
          <w:bottom w:val="single" w:sz="6" w:space="1" w:color="auto"/>
        </w:pBdr>
        <w:rPr>
          <w:b/>
          <w:sz w:val="22"/>
          <w:szCs w:val="22"/>
          <w:u w:val="single"/>
        </w:rPr>
      </w:pPr>
    </w:p>
    <w:p w14:paraId="6575142D" w14:textId="77777777" w:rsidR="00B50CC4" w:rsidRPr="00DA3D10" w:rsidRDefault="00B50CC4" w:rsidP="00B50CC4">
      <w:pPr>
        <w:pStyle w:val="NoSpacing"/>
        <w:pBdr>
          <w:bottom w:val="single" w:sz="6" w:space="1" w:color="auto"/>
        </w:pBdr>
        <w:rPr>
          <w:b/>
          <w:sz w:val="22"/>
          <w:szCs w:val="22"/>
          <w:u w:val="single"/>
        </w:rPr>
      </w:pPr>
      <w:r w:rsidRPr="00DA3D10">
        <w:rPr>
          <w:b/>
          <w:sz w:val="22"/>
          <w:szCs w:val="22"/>
          <w:u w:val="single"/>
        </w:rPr>
        <w:t>Education</w:t>
      </w:r>
    </w:p>
    <w:p w14:paraId="5793F4D7" w14:textId="77777777" w:rsidR="00B50CC4" w:rsidRPr="00C0404C" w:rsidRDefault="00B50CC4" w:rsidP="00B50CC4">
      <w:pPr>
        <w:pStyle w:val="NoSpacing"/>
        <w:rPr>
          <w:bCs/>
          <w:sz w:val="22"/>
          <w:szCs w:val="22"/>
        </w:rPr>
      </w:pPr>
      <w:r w:rsidRPr="00C0404C">
        <w:rPr>
          <w:bCs/>
          <w:sz w:val="22"/>
          <w:szCs w:val="22"/>
        </w:rPr>
        <w:t>Cranfield University | United Kingdom</w:t>
      </w:r>
    </w:p>
    <w:p w14:paraId="6224B006" w14:textId="042C24C5" w:rsidR="00B50CC4" w:rsidRPr="00C0404C" w:rsidRDefault="000C58CE" w:rsidP="00B50CC4">
      <w:pPr>
        <w:pStyle w:val="NoSpacing"/>
        <w:rPr>
          <w:b/>
          <w:bCs/>
          <w:sz w:val="22"/>
          <w:szCs w:val="22"/>
        </w:rPr>
      </w:pPr>
      <w:r w:rsidRPr="00C0404C">
        <w:rPr>
          <w:b/>
          <w:bCs/>
          <w:sz w:val="22"/>
          <w:szCs w:val="22"/>
        </w:rPr>
        <w:t>PhD</w:t>
      </w:r>
      <w:r w:rsidR="00B50CC4" w:rsidRPr="00C0404C">
        <w:rPr>
          <w:b/>
          <w:bCs/>
          <w:sz w:val="22"/>
          <w:szCs w:val="22"/>
        </w:rPr>
        <w:t>. Water &amp; Wastewater Engineering</w:t>
      </w:r>
      <w:r w:rsidR="00B50CC4" w:rsidRPr="00C0404C">
        <w:rPr>
          <w:b/>
          <w:bCs/>
          <w:sz w:val="22"/>
          <w:szCs w:val="22"/>
        </w:rPr>
        <w:tab/>
        <w:t xml:space="preserve">Completed </w:t>
      </w:r>
      <w:r w:rsidR="003250BD">
        <w:rPr>
          <w:b/>
          <w:bCs/>
          <w:sz w:val="22"/>
          <w:szCs w:val="22"/>
        </w:rPr>
        <w:t>(2ys only)</w:t>
      </w:r>
      <w:r w:rsidR="003250BD">
        <w:rPr>
          <w:b/>
          <w:bCs/>
          <w:sz w:val="22"/>
          <w:szCs w:val="22"/>
        </w:rPr>
        <w:tab/>
      </w:r>
      <w:r w:rsidR="003250BD">
        <w:rPr>
          <w:b/>
          <w:bCs/>
          <w:sz w:val="22"/>
          <w:szCs w:val="22"/>
        </w:rPr>
        <w:tab/>
      </w:r>
      <w:r w:rsidR="003250BD">
        <w:rPr>
          <w:b/>
          <w:bCs/>
          <w:sz w:val="22"/>
          <w:szCs w:val="22"/>
        </w:rPr>
        <w:tab/>
      </w:r>
    </w:p>
    <w:p w14:paraId="70CE6484" w14:textId="77777777" w:rsidR="00B50CC4" w:rsidRPr="00C0404C" w:rsidRDefault="00B50CC4" w:rsidP="00B50CC4">
      <w:pPr>
        <w:pStyle w:val="NoSpacing"/>
        <w:rPr>
          <w:sz w:val="22"/>
          <w:szCs w:val="22"/>
        </w:rPr>
      </w:pPr>
      <w:r w:rsidRPr="00C0404C">
        <w:rPr>
          <w:sz w:val="22"/>
          <w:szCs w:val="22"/>
        </w:rPr>
        <w:t>Cranfield University | United Kingdom</w:t>
      </w:r>
    </w:p>
    <w:p w14:paraId="38F3194F" w14:textId="2C8B5762" w:rsidR="00B50CC4" w:rsidRDefault="00B50CC4" w:rsidP="00B50CC4">
      <w:pPr>
        <w:pStyle w:val="NoSpacing"/>
        <w:rPr>
          <w:b/>
          <w:sz w:val="22"/>
          <w:szCs w:val="22"/>
        </w:rPr>
      </w:pPr>
      <w:r w:rsidRPr="00C0404C">
        <w:rPr>
          <w:b/>
          <w:bCs/>
          <w:sz w:val="22"/>
          <w:szCs w:val="22"/>
        </w:rPr>
        <w:t>MSc. Water &amp; Wastewater Engineering</w:t>
      </w:r>
      <w:r w:rsidRPr="00C0404C">
        <w:rPr>
          <w:b/>
          <w:bCs/>
          <w:sz w:val="22"/>
          <w:szCs w:val="22"/>
        </w:rPr>
        <w:tab/>
      </w:r>
      <w:r w:rsidRPr="00DA3D10">
        <w:rPr>
          <w:bCs/>
          <w:sz w:val="22"/>
          <w:szCs w:val="22"/>
        </w:rPr>
        <w:tab/>
      </w:r>
      <w:r w:rsidRPr="00DA3D10">
        <w:rPr>
          <w:bCs/>
          <w:sz w:val="22"/>
          <w:szCs w:val="22"/>
        </w:rPr>
        <w:tab/>
      </w:r>
      <w:r w:rsidRPr="00DA3D10">
        <w:rPr>
          <w:bCs/>
          <w:sz w:val="22"/>
          <w:szCs w:val="22"/>
        </w:rPr>
        <w:tab/>
      </w:r>
      <w:r>
        <w:rPr>
          <w:bCs/>
          <w:sz w:val="22"/>
          <w:szCs w:val="22"/>
        </w:rPr>
        <w:tab/>
      </w:r>
      <w:r>
        <w:rPr>
          <w:bCs/>
          <w:sz w:val="22"/>
          <w:szCs w:val="22"/>
        </w:rPr>
        <w:tab/>
      </w:r>
    </w:p>
    <w:p w14:paraId="73E6584D" w14:textId="37403FE8" w:rsidR="00B50CC4" w:rsidRPr="00C0404C" w:rsidRDefault="00B50CC4" w:rsidP="00B50CC4">
      <w:pPr>
        <w:pStyle w:val="NoSpacing"/>
        <w:rPr>
          <w:bCs/>
          <w:sz w:val="22"/>
          <w:szCs w:val="22"/>
        </w:rPr>
      </w:pPr>
      <w:r w:rsidRPr="00C0404C">
        <w:rPr>
          <w:bCs/>
          <w:sz w:val="22"/>
          <w:szCs w:val="22"/>
        </w:rPr>
        <w:t>Glasgow University | United Kingdom</w:t>
      </w:r>
      <w:r w:rsidRPr="00C0404C">
        <w:rPr>
          <w:bCs/>
          <w:sz w:val="22"/>
          <w:szCs w:val="22"/>
        </w:rPr>
        <w:tab/>
      </w:r>
      <w:r w:rsidRPr="00C0404C">
        <w:rPr>
          <w:bCs/>
          <w:sz w:val="22"/>
          <w:szCs w:val="22"/>
        </w:rPr>
        <w:tab/>
      </w:r>
      <w:r w:rsidRPr="00C0404C">
        <w:rPr>
          <w:bCs/>
          <w:sz w:val="22"/>
          <w:szCs w:val="22"/>
        </w:rPr>
        <w:tab/>
      </w:r>
      <w:r w:rsidRPr="00C0404C">
        <w:rPr>
          <w:bCs/>
          <w:sz w:val="22"/>
          <w:szCs w:val="22"/>
        </w:rPr>
        <w:tab/>
      </w:r>
      <w:r w:rsidRPr="00C0404C">
        <w:rPr>
          <w:bCs/>
          <w:sz w:val="22"/>
          <w:szCs w:val="22"/>
        </w:rPr>
        <w:tab/>
      </w:r>
      <w:r w:rsidRPr="00C0404C">
        <w:rPr>
          <w:bCs/>
          <w:sz w:val="22"/>
          <w:szCs w:val="22"/>
        </w:rPr>
        <w:tab/>
      </w:r>
    </w:p>
    <w:p w14:paraId="66D68A91" w14:textId="78A41ED1" w:rsidR="00B50CC4" w:rsidRPr="00DA3D10" w:rsidRDefault="00B50CC4" w:rsidP="00B50CC4">
      <w:pPr>
        <w:pStyle w:val="NoSpacing"/>
        <w:rPr>
          <w:b/>
          <w:sz w:val="22"/>
          <w:szCs w:val="22"/>
        </w:rPr>
      </w:pPr>
      <w:r w:rsidRPr="00DA3D10">
        <w:rPr>
          <w:b/>
          <w:sz w:val="22"/>
          <w:szCs w:val="22"/>
        </w:rPr>
        <w:t>BSc. Civil Engineering</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4F8EBB9C" w14:textId="77777777" w:rsidR="00B50CC4" w:rsidRPr="00DA3D10" w:rsidRDefault="00B50CC4" w:rsidP="00B50CC4">
      <w:pPr>
        <w:pStyle w:val="NoSpacing"/>
        <w:rPr>
          <w:sz w:val="22"/>
          <w:szCs w:val="22"/>
        </w:rPr>
      </w:pPr>
    </w:p>
    <w:p w14:paraId="31C02ED5" w14:textId="77777777" w:rsidR="00B50CC4" w:rsidRPr="00DA3D10" w:rsidRDefault="00B50CC4" w:rsidP="00B50CC4">
      <w:pPr>
        <w:pStyle w:val="NoSpacing"/>
        <w:pBdr>
          <w:bottom w:val="single" w:sz="6" w:space="1" w:color="auto"/>
        </w:pBdr>
        <w:rPr>
          <w:b/>
          <w:sz w:val="22"/>
          <w:szCs w:val="22"/>
          <w:u w:val="single"/>
        </w:rPr>
      </w:pPr>
      <w:r w:rsidRPr="00DA3D10">
        <w:rPr>
          <w:b/>
          <w:sz w:val="22"/>
          <w:szCs w:val="22"/>
          <w:u w:val="single"/>
        </w:rPr>
        <w:t>Professional Qualifications</w:t>
      </w:r>
    </w:p>
    <w:p w14:paraId="34D16F15" w14:textId="77777777" w:rsidR="00B50CC4" w:rsidRPr="00DA3D10" w:rsidRDefault="00B50CC4" w:rsidP="00F87D57">
      <w:pPr>
        <w:pStyle w:val="NoSpacing"/>
        <w:numPr>
          <w:ilvl w:val="0"/>
          <w:numId w:val="16"/>
        </w:numPr>
        <w:rPr>
          <w:sz w:val="22"/>
          <w:szCs w:val="22"/>
        </w:rPr>
      </w:pPr>
      <w:r w:rsidRPr="00DA3D10">
        <w:rPr>
          <w:sz w:val="22"/>
          <w:szCs w:val="22"/>
        </w:rPr>
        <w:t>2010: Fellow Member of Institution Water and Environmental Management (FCIWEM) | United Kingdom</w:t>
      </w:r>
    </w:p>
    <w:p w14:paraId="619F39F7" w14:textId="77777777" w:rsidR="00B50CC4" w:rsidRPr="00DA3D10" w:rsidRDefault="00B50CC4" w:rsidP="00F87D57">
      <w:pPr>
        <w:pStyle w:val="NoSpacing"/>
        <w:numPr>
          <w:ilvl w:val="0"/>
          <w:numId w:val="16"/>
        </w:numPr>
        <w:rPr>
          <w:sz w:val="22"/>
          <w:szCs w:val="22"/>
        </w:rPr>
      </w:pPr>
      <w:r w:rsidRPr="00DA3D10">
        <w:rPr>
          <w:sz w:val="22"/>
          <w:szCs w:val="22"/>
        </w:rPr>
        <w:t>2004: Chartered Environmentalist (</w:t>
      </w:r>
      <w:proofErr w:type="spellStart"/>
      <w:r w:rsidRPr="00DA3D10">
        <w:rPr>
          <w:sz w:val="22"/>
          <w:szCs w:val="22"/>
        </w:rPr>
        <w:t>CEnv</w:t>
      </w:r>
      <w:proofErr w:type="spellEnd"/>
      <w:r w:rsidRPr="00DA3D10">
        <w:rPr>
          <w:sz w:val="22"/>
          <w:szCs w:val="22"/>
        </w:rPr>
        <w:t>) | United Kingdom</w:t>
      </w:r>
    </w:p>
    <w:p w14:paraId="347FA18E" w14:textId="46859106" w:rsidR="00B50CC4" w:rsidRDefault="00B50CC4" w:rsidP="00F87D57">
      <w:pPr>
        <w:pStyle w:val="NoSpacing"/>
        <w:numPr>
          <w:ilvl w:val="0"/>
          <w:numId w:val="16"/>
        </w:numPr>
        <w:rPr>
          <w:sz w:val="22"/>
          <w:szCs w:val="22"/>
        </w:rPr>
      </w:pPr>
      <w:r w:rsidRPr="00DA3D10">
        <w:rPr>
          <w:sz w:val="22"/>
          <w:szCs w:val="22"/>
        </w:rPr>
        <w:t xml:space="preserve">1998: Chartered of Institution </w:t>
      </w:r>
      <w:r>
        <w:rPr>
          <w:sz w:val="22"/>
          <w:szCs w:val="22"/>
        </w:rPr>
        <w:t xml:space="preserve">of </w:t>
      </w:r>
      <w:r w:rsidRPr="00DA3D10">
        <w:rPr>
          <w:sz w:val="22"/>
          <w:szCs w:val="22"/>
        </w:rPr>
        <w:t>Water and Environmental Management (MCIWEM) | United Kingdom</w:t>
      </w:r>
      <w:r w:rsidR="007D5CE7">
        <w:rPr>
          <w:sz w:val="22"/>
          <w:szCs w:val="22"/>
        </w:rPr>
        <w:t>.</w:t>
      </w:r>
    </w:p>
    <w:p w14:paraId="57327A2A" w14:textId="77777777" w:rsidR="007D5CE7" w:rsidRDefault="007D5CE7" w:rsidP="007D5CE7">
      <w:pPr>
        <w:pStyle w:val="NoSpacing"/>
        <w:ind w:left="720"/>
        <w:rPr>
          <w:sz w:val="22"/>
          <w:szCs w:val="22"/>
        </w:rPr>
      </w:pPr>
    </w:p>
    <w:p w14:paraId="4C110D22" w14:textId="798E490D" w:rsidR="00F15EA6" w:rsidRPr="00F15EA6" w:rsidRDefault="00F15EA6" w:rsidP="0012516E">
      <w:pPr>
        <w:pStyle w:val="NoSpacing"/>
        <w:pBdr>
          <w:bottom w:val="single" w:sz="6" w:space="1" w:color="auto"/>
        </w:pBdr>
        <w:rPr>
          <w:b/>
          <w:sz w:val="22"/>
          <w:szCs w:val="22"/>
          <w:u w:val="single"/>
        </w:rPr>
      </w:pPr>
      <w:r w:rsidRPr="00F15EA6">
        <w:rPr>
          <w:b/>
          <w:sz w:val="22"/>
          <w:szCs w:val="22"/>
          <w:u w:val="single"/>
        </w:rPr>
        <w:t>R</w:t>
      </w:r>
      <w:r w:rsidR="0012516E">
        <w:rPr>
          <w:b/>
          <w:sz w:val="22"/>
          <w:szCs w:val="22"/>
          <w:u w:val="single"/>
        </w:rPr>
        <w:t>elevant</w:t>
      </w:r>
      <w:r w:rsidRPr="00F15EA6">
        <w:rPr>
          <w:b/>
          <w:sz w:val="22"/>
          <w:szCs w:val="22"/>
          <w:u w:val="single"/>
        </w:rPr>
        <w:t xml:space="preserve"> </w:t>
      </w:r>
      <w:r w:rsidR="0012516E" w:rsidRPr="00F15EA6">
        <w:rPr>
          <w:b/>
          <w:sz w:val="22"/>
          <w:szCs w:val="22"/>
          <w:u w:val="single"/>
        </w:rPr>
        <w:t>E</w:t>
      </w:r>
      <w:r w:rsidR="0012516E">
        <w:rPr>
          <w:b/>
          <w:sz w:val="22"/>
          <w:szCs w:val="22"/>
          <w:u w:val="single"/>
        </w:rPr>
        <w:t>xperience</w:t>
      </w:r>
    </w:p>
    <w:p w14:paraId="5F084182" w14:textId="77777777" w:rsidR="00D21CF5" w:rsidRDefault="00D21CF5" w:rsidP="00D21CF5">
      <w:pPr>
        <w:pStyle w:val="NoSpacing"/>
        <w:ind w:left="142"/>
        <w:rPr>
          <w:sz w:val="22"/>
          <w:szCs w:val="22"/>
        </w:rPr>
      </w:pPr>
    </w:p>
    <w:p w14:paraId="2C233CF6" w14:textId="716463DB" w:rsidR="00270A30" w:rsidRDefault="00D21CF5" w:rsidP="00270A30">
      <w:pPr>
        <w:pStyle w:val="NoSpacing"/>
        <w:ind w:left="142"/>
        <w:rPr>
          <w:sz w:val="22"/>
          <w:szCs w:val="22"/>
        </w:rPr>
      </w:pPr>
      <w:r w:rsidRPr="00D21CF5">
        <w:rPr>
          <w:sz w:val="22"/>
          <w:szCs w:val="22"/>
        </w:rPr>
        <w:t xml:space="preserve">A fellow </w:t>
      </w:r>
      <w:r w:rsidR="006C5B87">
        <w:rPr>
          <w:sz w:val="22"/>
          <w:szCs w:val="22"/>
        </w:rPr>
        <w:t>o</w:t>
      </w:r>
      <w:r w:rsidRPr="00D21CF5">
        <w:rPr>
          <w:sz w:val="22"/>
          <w:szCs w:val="22"/>
        </w:rPr>
        <w:t xml:space="preserve">f the Chartered Institution of Water and Environmental Management with extensive </w:t>
      </w:r>
      <w:r w:rsidR="000D1D96">
        <w:rPr>
          <w:sz w:val="22"/>
          <w:szCs w:val="22"/>
        </w:rPr>
        <w:t>construction</w:t>
      </w:r>
      <w:r w:rsidR="00D02A16">
        <w:rPr>
          <w:sz w:val="22"/>
          <w:szCs w:val="22"/>
        </w:rPr>
        <w:t xml:space="preserve"> and </w:t>
      </w:r>
      <w:r w:rsidRPr="00D21CF5">
        <w:rPr>
          <w:sz w:val="22"/>
          <w:szCs w:val="22"/>
        </w:rPr>
        <w:t xml:space="preserve">management experience over </w:t>
      </w:r>
      <w:r w:rsidR="004A55E3">
        <w:rPr>
          <w:sz w:val="22"/>
          <w:szCs w:val="22"/>
        </w:rPr>
        <w:t>30</w:t>
      </w:r>
      <w:r w:rsidRPr="00D21CF5">
        <w:rPr>
          <w:sz w:val="22"/>
          <w:szCs w:val="22"/>
        </w:rPr>
        <w:t xml:space="preserve"> years within projects development, asset management</w:t>
      </w:r>
      <w:r w:rsidR="00FC47F8">
        <w:rPr>
          <w:sz w:val="22"/>
          <w:szCs w:val="22"/>
        </w:rPr>
        <w:t>, extensive irrigation experience</w:t>
      </w:r>
      <w:r w:rsidRPr="00D21CF5">
        <w:rPr>
          <w:sz w:val="22"/>
          <w:szCs w:val="22"/>
        </w:rPr>
        <w:t xml:space="preserve"> and operation &amp; maintenance service delivery gained </w:t>
      </w:r>
      <w:r w:rsidR="006C5B87">
        <w:rPr>
          <w:sz w:val="22"/>
          <w:szCs w:val="22"/>
        </w:rPr>
        <w:t>from</w:t>
      </w:r>
      <w:r w:rsidRPr="00D21CF5">
        <w:rPr>
          <w:sz w:val="22"/>
          <w:szCs w:val="22"/>
        </w:rPr>
        <w:t xml:space="preserve"> major water, wastewater, power utilities and regulations in UK and UAE</w:t>
      </w:r>
      <w:r w:rsidR="000504CC">
        <w:rPr>
          <w:sz w:val="22"/>
          <w:szCs w:val="22"/>
        </w:rPr>
        <w:t xml:space="preserve"> has motivate</w:t>
      </w:r>
      <w:r w:rsidR="000D0FAE">
        <w:rPr>
          <w:sz w:val="22"/>
          <w:szCs w:val="22"/>
        </w:rPr>
        <w:t>d</w:t>
      </w:r>
      <w:r w:rsidR="00AC4A09">
        <w:rPr>
          <w:sz w:val="22"/>
          <w:szCs w:val="22"/>
        </w:rPr>
        <w:t xml:space="preserve"> me to put myself forward for this position.</w:t>
      </w:r>
    </w:p>
    <w:p w14:paraId="234D3278" w14:textId="77777777" w:rsidR="008A4B4A" w:rsidRDefault="00EF080A" w:rsidP="008A4B4A">
      <w:pPr>
        <w:pStyle w:val="NoSpacing"/>
        <w:ind w:left="142"/>
        <w:rPr>
          <w:sz w:val="22"/>
          <w:szCs w:val="22"/>
        </w:rPr>
      </w:pPr>
      <w:r w:rsidRPr="00270A30">
        <w:rPr>
          <w:sz w:val="22"/>
          <w:szCs w:val="22"/>
        </w:rPr>
        <w:t xml:space="preserve">As versatile expert in water, wastewater and treated </w:t>
      </w:r>
      <w:r w:rsidR="003C5902" w:rsidRPr="00270A30">
        <w:rPr>
          <w:sz w:val="22"/>
          <w:szCs w:val="22"/>
        </w:rPr>
        <w:t>wastewater</w:t>
      </w:r>
      <w:r w:rsidRPr="00270A30">
        <w:rPr>
          <w:sz w:val="22"/>
          <w:szCs w:val="22"/>
        </w:rPr>
        <w:t xml:space="preserve"> (</w:t>
      </w:r>
      <w:r w:rsidR="00270A30">
        <w:rPr>
          <w:sz w:val="22"/>
          <w:szCs w:val="22"/>
        </w:rPr>
        <w:t>r</w:t>
      </w:r>
      <w:r w:rsidRPr="00270A30">
        <w:rPr>
          <w:sz w:val="22"/>
          <w:szCs w:val="22"/>
        </w:rPr>
        <w:t xml:space="preserve">ecycled </w:t>
      </w:r>
      <w:r w:rsidR="00270A30">
        <w:rPr>
          <w:sz w:val="22"/>
          <w:szCs w:val="22"/>
        </w:rPr>
        <w:t>w</w:t>
      </w:r>
      <w:r w:rsidRPr="00270A30">
        <w:rPr>
          <w:sz w:val="22"/>
          <w:szCs w:val="22"/>
        </w:rPr>
        <w:t xml:space="preserve">ater for </w:t>
      </w:r>
      <w:r w:rsidR="00270A30">
        <w:rPr>
          <w:sz w:val="22"/>
          <w:szCs w:val="22"/>
        </w:rPr>
        <w:t>n</w:t>
      </w:r>
      <w:r w:rsidRPr="00270A30">
        <w:rPr>
          <w:sz w:val="22"/>
          <w:szCs w:val="22"/>
        </w:rPr>
        <w:t>on-</w:t>
      </w:r>
      <w:r w:rsidR="00270A30">
        <w:rPr>
          <w:sz w:val="22"/>
          <w:szCs w:val="22"/>
        </w:rPr>
        <w:t>d</w:t>
      </w:r>
      <w:r w:rsidRPr="00270A30">
        <w:rPr>
          <w:sz w:val="22"/>
          <w:szCs w:val="22"/>
        </w:rPr>
        <w:t xml:space="preserve">rinking </w:t>
      </w:r>
      <w:r w:rsidR="00270A30">
        <w:rPr>
          <w:sz w:val="22"/>
          <w:szCs w:val="22"/>
        </w:rPr>
        <w:t>p</w:t>
      </w:r>
      <w:r w:rsidRPr="00270A30">
        <w:rPr>
          <w:sz w:val="22"/>
          <w:szCs w:val="22"/>
        </w:rPr>
        <w:t>urposes) wa</w:t>
      </w:r>
      <w:r w:rsidRPr="007840E6">
        <w:rPr>
          <w:sz w:val="22"/>
          <w:szCs w:val="22"/>
        </w:rPr>
        <w:t xml:space="preserve">s responsible for </w:t>
      </w:r>
      <w:r w:rsidR="003C5902" w:rsidRPr="00270A30">
        <w:rPr>
          <w:sz w:val="22"/>
          <w:szCs w:val="22"/>
        </w:rPr>
        <w:t xml:space="preserve">managing the collection and distribution of water, wastewater and treated wastewater. My </w:t>
      </w:r>
      <w:r w:rsidR="00270A30">
        <w:rPr>
          <w:sz w:val="22"/>
          <w:szCs w:val="22"/>
        </w:rPr>
        <w:t xml:space="preserve">recent </w:t>
      </w:r>
      <w:r w:rsidR="003C5902" w:rsidRPr="00270A30">
        <w:rPr>
          <w:sz w:val="22"/>
          <w:szCs w:val="22"/>
        </w:rPr>
        <w:t xml:space="preserve">task was to develop a strategy and marketing for the reuse of treated wastewater to offset the used of potable water in landscape and crops irrigation. </w:t>
      </w:r>
      <w:r w:rsidR="00270A30" w:rsidRPr="00270A30">
        <w:rPr>
          <w:sz w:val="22"/>
          <w:szCs w:val="22"/>
        </w:rPr>
        <w:t xml:space="preserve">This includes the </w:t>
      </w:r>
      <w:r w:rsidR="00270A30" w:rsidRPr="007840E6">
        <w:rPr>
          <w:sz w:val="22"/>
          <w:szCs w:val="22"/>
        </w:rPr>
        <w:t xml:space="preserve">execution of marketing activities to </w:t>
      </w:r>
      <w:r w:rsidR="00270A30" w:rsidRPr="00270A30">
        <w:rPr>
          <w:sz w:val="22"/>
          <w:szCs w:val="22"/>
        </w:rPr>
        <w:t xml:space="preserve">support the </w:t>
      </w:r>
      <w:r w:rsidR="003C5902" w:rsidRPr="00270A30">
        <w:rPr>
          <w:sz w:val="22"/>
          <w:szCs w:val="22"/>
        </w:rPr>
        <w:t>creat</w:t>
      </w:r>
      <w:r w:rsidR="00270A30" w:rsidRPr="00270A30">
        <w:rPr>
          <w:sz w:val="22"/>
          <w:szCs w:val="22"/>
        </w:rPr>
        <w:t xml:space="preserve">ion of </w:t>
      </w:r>
      <w:r w:rsidR="003C5902" w:rsidRPr="00270A30">
        <w:rPr>
          <w:sz w:val="22"/>
          <w:szCs w:val="22"/>
        </w:rPr>
        <w:t xml:space="preserve">new </w:t>
      </w:r>
      <w:r w:rsidR="00270A30" w:rsidRPr="00270A30">
        <w:rPr>
          <w:sz w:val="22"/>
          <w:szCs w:val="22"/>
        </w:rPr>
        <w:t xml:space="preserve">the </w:t>
      </w:r>
      <w:r w:rsidR="003C5902" w:rsidRPr="00270A30">
        <w:rPr>
          <w:sz w:val="22"/>
          <w:szCs w:val="22"/>
        </w:rPr>
        <w:t xml:space="preserve">company </w:t>
      </w:r>
      <w:r w:rsidR="00270A30" w:rsidRPr="00270A30">
        <w:rPr>
          <w:sz w:val="22"/>
          <w:szCs w:val="22"/>
        </w:rPr>
        <w:t>t</w:t>
      </w:r>
      <w:r w:rsidR="003C5902" w:rsidRPr="00270A30">
        <w:rPr>
          <w:sz w:val="22"/>
          <w:szCs w:val="22"/>
        </w:rPr>
        <w:t xml:space="preserve">o manage the </w:t>
      </w:r>
      <w:r w:rsidR="00270A30" w:rsidRPr="00270A30">
        <w:rPr>
          <w:sz w:val="22"/>
          <w:szCs w:val="22"/>
        </w:rPr>
        <w:t xml:space="preserve">distribution of the </w:t>
      </w:r>
      <w:r w:rsidR="003C5902" w:rsidRPr="00270A30">
        <w:rPr>
          <w:sz w:val="22"/>
          <w:szCs w:val="22"/>
        </w:rPr>
        <w:t xml:space="preserve">treated wastewater </w:t>
      </w:r>
      <w:r w:rsidR="00270A30">
        <w:rPr>
          <w:sz w:val="22"/>
          <w:szCs w:val="22"/>
        </w:rPr>
        <w:t>to</w:t>
      </w:r>
      <w:r w:rsidR="003C5902" w:rsidRPr="00270A30">
        <w:rPr>
          <w:sz w:val="22"/>
          <w:szCs w:val="22"/>
        </w:rPr>
        <w:t xml:space="preserve"> the entire Emirate of Abu Dhabi.</w:t>
      </w:r>
      <w:r w:rsidR="00270A30">
        <w:rPr>
          <w:sz w:val="22"/>
          <w:szCs w:val="22"/>
        </w:rPr>
        <w:t xml:space="preserve"> In addition to that </w:t>
      </w:r>
      <w:r w:rsidR="00D921E6">
        <w:rPr>
          <w:sz w:val="22"/>
          <w:szCs w:val="22"/>
        </w:rPr>
        <w:t>conduct</w:t>
      </w:r>
      <w:r w:rsidR="00270A30">
        <w:rPr>
          <w:sz w:val="22"/>
          <w:szCs w:val="22"/>
        </w:rPr>
        <w:t xml:space="preserve"> workshops and external meetings with new developers</w:t>
      </w:r>
      <w:r w:rsidR="00D921E6">
        <w:rPr>
          <w:sz w:val="22"/>
          <w:szCs w:val="22"/>
        </w:rPr>
        <w:t>, industrial water usage</w:t>
      </w:r>
      <w:r w:rsidR="00270A30">
        <w:rPr>
          <w:sz w:val="22"/>
          <w:szCs w:val="22"/>
        </w:rPr>
        <w:t xml:space="preserve"> and investors to </w:t>
      </w:r>
      <w:r w:rsidR="00D921E6">
        <w:rPr>
          <w:sz w:val="22"/>
          <w:szCs w:val="22"/>
        </w:rPr>
        <w:t xml:space="preserve">serve the new </w:t>
      </w:r>
      <w:r w:rsidR="006C5B87">
        <w:rPr>
          <w:sz w:val="22"/>
          <w:szCs w:val="22"/>
        </w:rPr>
        <w:t xml:space="preserve">potential </w:t>
      </w:r>
      <w:r w:rsidR="00D921E6">
        <w:rPr>
          <w:sz w:val="22"/>
          <w:szCs w:val="22"/>
        </w:rPr>
        <w:t>market.</w:t>
      </w:r>
    </w:p>
    <w:p w14:paraId="2D3A85BF" w14:textId="1DC92F90" w:rsidR="008A4B4A" w:rsidRPr="007840E6" w:rsidRDefault="008A4B4A" w:rsidP="008A4B4A">
      <w:pPr>
        <w:pStyle w:val="NoSpacing"/>
        <w:ind w:left="142"/>
        <w:rPr>
          <w:sz w:val="22"/>
          <w:szCs w:val="22"/>
        </w:rPr>
      </w:pPr>
      <w:r w:rsidRPr="007840E6">
        <w:rPr>
          <w:sz w:val="22"/>
          <w:szCs w:val="22"/>
        </w:rPr>
        <w:t xml:space="preserve">Develop </w:t>
      </w:r>
      <w:r w:rsidRPr="008A4B4A">
        <w:rPr>
          <w:sz w:val="22"/>
          <w:szCs w:val="22"/>
        </w:rPr>
        <w:t>best treated wastewater company/department chart</w:t>
      </w:r>
      <w:r>
        <w:rPr>
          <w:sz w:val="22"/>
          <w:szCs w:val="22"/>
        </w:rPr>
        <w:t>, budget,</w:t>
      </w:r>
      <w:r w:rsidRPr="008A4B4A">
        <w:rPr>
          <w:sz w:val="22"/>
          <w:szCs w:val="22"/>
        </w:rPr>
        <w:t xml:space="preserve"> and </w:t>
      </w:r>
      <w:r w:rsidRPr="007840E6">
        <w:rPr>
          <w:sz w:val="22"/>
          <w:szCs w:val="22"/>
        </w:rPr>
        <w:t xml:space="preserve">a set of best practices for the </w:t>
      </w:r>
      <w:r>
        <w:rPr>
          <w:sz w:val="22"/>
          <w:szCs w:val="22"/>
        </w:rPr>
        <w:t xml:space="preserve">treated wastewater </w:t>
      </w:r>
      <w:r w:rsidRPr="007840E6">
        <w:rPr>
          <w:sz w:val="22"/>
          <w:szCs w:val="22"/>
        </w:rPr>
        <w:t>team, including comprehensive planning, investor relationship, quality measurement,</w:t>
      </w:r>
      <w:r w:rsidRPr="008A4B4A">
        <w:rPr>
          <w:sz w:val="22"/>
          <w:szCs w:val="22"/>
        </w:rPr>
        <w:t xml:space="preserve"> </w:t>
      </w:r>
      <w:r w:rsidRPr="007840E6">
        <w:rPr>
          <w:sz w:val="22"/>
          <w:szCs w:val="22"/>
        </w:rPr>
        <w:t>and Sector scorecards</w:t>
      </w:r>
      <w:r>
        <w:rPr>
          <w:sz w:val="22"/>
          <w:szCs w:val="22"/>
        </w:rPr>
        <w:t>. This was efficiently achieved by c</w:t>
      </w:r>
      <w:r w:rsidRPr="007840E6">
        <w:rPr>
          <w:sz w:val="22"/>
          <w:szCs w:val="22"/>
        </w:rPr>
        <w:t>oord</w:t>
      </w:r>
      <w:r>
        <w:rPr>
          <w:sz w:val="22"/>
          <w:szCs w:val="22"/>
        </w:rPr>
        <w:t>inating</w:t>
      </w:r>
      <w:r w:rsidRPr="007840E6">
        <w:rPr>
          <w:sz w:val="22"/>
          <w:szCs w:val="22"/>
        </w:rPr>
        <w:t xml:space="preserve"> with other Sectors and other functional groups </w:t>
      </w:r>
      <w:r w:rsidRPr="008A4B4A">
        <w:rPr>
          <w:sz w:val="22"/>
          <w:szCs w:val="22"/>
        </w:rPr>
        <w:t>related to water and wastewater companies (ADDC,</w:t>
      </w:r>
      <w:r>
        <w:rPr>
          <w:sz w:val="22"/>
          <w:szCs w:val="22"/>
        </w:rPr>
        <w:t xml:space="preserve"> </w:t>
      </w:r>
      <w:r w:rsidRPr="008A4B4A">
        <w:rPr>
          <w:sz w:val="22"/>
          <w:szCs w:val="22"/>
        </w:rPr>
        <w:t xml:space="preserve">ADAC and ADSSC) </w:t>
      </w:r>
      <w:r w:rsidRPr="007840E6">
        <w:rPr>
          <w:sz w:val="22"/>
          <w:szCs w:val="22"/>
        </w:rPr>
        <w:t xml:space="preserve">to assess and coordinate cross collaboration of marketing efforts between </w:t>
      </w:r>
      <w:r w:rsidRPr="008A4B4A">
        <w:rPr>
          <w:sz w:val="22"/>
          <w:szCs w:val="22"/>
        </w:rPr>
        <w:t>them.</w:t>
      </w:r>
    </w:p>
    <w:p w14:paraId="60E53408" w14:textId="61EB3409" w:rsidR="00ED0147" w:rsidRPr="00ED0147" w:rsidRDefault="000F46FE" w:rsidP="00ED0147">
      <w:pPr>
        <w:pStyle w:val="NoSpacing"/>
        <w:ind w:left="142"/>
        <w:rPr>
          <w:sz w:val="22"/>
          <w:szCs w:val="22"/>
        </w:rPr>
      </w:pPr>
      <w:r w:rsidRPr="00197BCB">
        <w:rPr>
          <w:sz w:val="22"/>
          <w:szCs w:val="22"/>
        </w:rPr>
        <w:t xml:space="preserve">As </w:t>
      </w:r>
      <w:r w:rsidR="003C3478">
        <w:rPr>
          <w:sz w:val="22"/>
          <w:szCs w:val="22"/>
        </w:rPr>
        <w:t xml:space="preserve">an irrigation specialist and </w:t>
      </w:r>
      <w:r w:rsidRPr="00197BCB">
        <w:rPr>
          <w:sz w:val="22"/>
          <w:szCs w:val="22"/>
        </w:rPr>
        <w:t>wa</w:t>
      </w:r>
      <w:r w:rsidR="000C5D67" w:rsidRPr="00197BCB">
        <w:rPr>
          <w:sz w:val="22"/>
          <w:szCs w:val="22"/>
        </w:rPr>
        <w:t>stewater team leader managing the Emirate of Abu Dhabi</w:t>
      </w:r>
      <w:r w:rsidR="00881FE3">
        <w:rPr>
          <w:sz w:val="22"/>
          <w:szCs w:val="22"/>
        </w:rPr>
        <w:t>,</w:t>
      </w:r>
      <w:r w:rsidR="000C5D67" w:rsidRPr="00197BCB">
        <w:rPr>
          <w:sz w:val="22"/>
          <w:szCs w:val="22"/>
        </w:rPr>
        <w:t xml:space="preserve"> my role was to preserve the </w:t>
      </w:r>
      <w:r w:rsidRPr="00197BCB">
        <w:rPr>
          <w:sz w:val="22"/>
          <w:szCs w:val="22"/>
        </w:rPr>
        <w:t xml:space="preserve">urban, economic, </w:t>
      </w:r>
      <w:r w:rsidR="00D921E6" w:rsidRPr="00197BCB">
        <w:rPr>
          <w:sz w:val="22"/>
          <w:szCs w:val="22"/>
        </w:rPr>
        <w:t>social,</w:t>
      </w:r>
      <w:r w:rsidRPr="00197BCB">
        <w:rPr>
          <w:sz w:val="22"/>
          <w:szCs w:val="22"/>
        </w:rPr>
        <w:t xml:space="preserve"> and cultural </w:t>
      </w:r>
      <w:r w:rsidR="000C5D67" w:rsidRPr="00197BCB">
        <w:rPr>
          <w:sz w:val="22"/>
          <w:szCs w:val="22"/>
        </w:rPr>
        <w:t>developments and</w:t>
      </w:r>
      <w:r w:rsidR="00792357">
        <w:rPr>
          <w:sz w:val="22"/>
          <w:szCs w:val="22"/>
        </w:rPr>
        <w:t xml:space="preserve"> to</w:t>
      </w:r>
      <w:r w:rsidR="000C5D67" w:rsidRPr="00197BCB">
        <w:rPr>
          <w:sz w:val="22"/>
          <w:szCs w:val="22"/>
        </w:rPr>
        <w:t xml:space="preserve"> protect the </w:t>
      </w:r>
      <w:r w:rsidRPr="00197BCB">
        <w:rPr>
          <w:sz w:val="22"/>
          <w:szCs w:val="22"/>
        </w:rPr>
        <w:t xml:space="preserve">environment </w:t>
      </w:r>
      <w:r w:rsidR="000C5D67" w:rsidRPr="00197BCB">
        <w:rPr>
          <w:sz w:val="22"/>
          <w:szCs w:val="22"/>
        </w:rPr>
        <w:t xml:space="preserve">and safeguard the public from reusing the </w:t>
      </w:r>
      <w:r w:rsidR="00D921E6">
        <w:rPr>
          <w:sz w:val="22"/>
          <w:szCs w:val="22"/>
        </w:rPr>
        <w:t xml:space="preserve">treated </w:t>
      </w:r>
      <w:r w:rsidR="000C5D67" w:rsidRPr="00197BCB">
        <w:rPr>
          <w:sz w:val="22"/>
          <w:szCs w:val="22"/>
        </w:rPr>
        <w:t xml:space="preserve">wastewater for </w:t>
      </w:r>
      <w:r w:rsidR="00792357">
        <w:rPr>
          <w:sz w:val="22"/>
          <w:szCs w:val="22"/>
        </w:rPr>
        <w:t>irrigation</w:t>
      </w:r>
      <w:r w:rsidRPr="00197BCB">
        <w:rPr>
          <w:sz w:val="22"/>
          <w:szCs w:val="22"/>
        </w:rPr>
        <w:t>.</w:t>
      </w:r>
      <w:r w:rsidR="00ED0147">
        <w:rPr>
          <w:sz w:val="22"/>
          <w:szCs w:val="22"/>
        </w:rPr>
        <w:t xml:space="preserve"> Besides that, s</w:t>
      </w:r>
      <w:r w:rsidR="00ED0147" w:rsidRPr="00ED0147">
        <w:rPr>
          <w:sz w:val="22"/>
          <w:szCs w:val="22"/>
        </w:rPr>
        <w:t xml:space="preserve">et-up a compliance-reporting programme to accommodate all the sampling in line with </w:t>
      </w:r>
      <w:r w:rsidR="00ED0147">
        <w:rPr>
          <w:sz w:val="22"/>
          <w:szCs w:val="22"/>
        </w:rPr>
        <w:t xml:space="preserve">the </w:t>
      </w:r>
      <w:r w:rsidR="00ED0147" w:rsidRPr="00ED0147">
        <w:rPr>
          <w:sz w:val="22"/>
          <w:szCs w:val="22"/>
        </w:rPr>
        <w:t>develope</w:t>
      </w:r>
      <w:r w:rsidR="00ED0147">
        <w:rPr>
          <w:sz w:val="22"/>
          <w:szCs w:val="22"/>
        </w:rPr>
        <w:t>d</w:t>
      </w:r>
      <w:r w:rsidR="00ED0147" w:rsidRPr="00ED0147">
        <w:rPr>
          <w:sz w:val="22"/>
          <w:szCs w:val="22"/>
        </w:rPr>
        <w:t xml:space="preserve"> Code of Practice.</w:t>
      </w:r>
    </w:p>
    <w:p w14:paraId="6C207B47" w14:textId="0CD352DA" w:rsidR="000F46FE" w:rsidRDefault="00AF6003" w:rsidP="00792357">
      <w:pPr>
        <w:pStyle w:val="NoSpacing"/>
        <w:ind w:left="142"/>
        <w:rPr>
          <w:sz w:val="22"/>
          <w:szCs w:val="22"/>
        </w:rPr>
      </w:pPr>
      <w:r w:rsidRPr="00197BCB">
        <w:rPr>
          <w:sz w:val="22"/>
          <w:szCs w:val="22"/>
        </w:rPr>
        <w:t xml:space="preserve">This includes the development of a comprehensive paper to High Authority to summarise the Regulation and Supervision Bureau's thoughts, </w:t>
      </w:r>
      <w:r w:rsidR="006C5B87" w:rsidRPr="00197BCB">
        <w:rPr>
          <w:sz w:val="22"/>
          <w:szCs w:val="22"/>
        </w:rPr>
        <w:t>modification,</w:t>
      </w:r>
      <w:r w:rsidRPr="00197BCB">
        <w:rPr>
          <w:sz w:val="22"/>
          <w:szCs w:val="22"/>
        </w:rPr>
        <w:t xml:space="preserve"> and strategy on the regulatory framework to govern the management of the treated </w:t>
      </w:r>
      <w:r w:rsidR="00D921E6">
        <w:rPr>
          <w:sz w:val="22"/>
          <w:szCs w:val="22"/>
        </w:rPr>
        <w:t>wastewater</w:t>
      </w:r>
      <w:r w:rsidRPr="00197BCB">
        <w:rPr>
          <w:sz w:val="22"/>
          <w:szCs w:val="22"/>
        </w:rPr>
        <w:t xml:space="preserve"> (TSE) for non-potable purposes</w:t>
      </w:r>
      <w:r w:rsidR="00792357">
        <w:rPr>
          <w:sz w:val="22"/>
          <w:szCs w:val="22"/>
        </w:rPr>
        <w:t>.</w:t>
      </w:r>
    </w:p>
    <w:p w14:paraId="0642A2C4" w14:textId="77777777" w:rsidR="008C7461" w:rsidRPr="00197BCB" w:rsidRDefault="008C7461" w:rsidP="00792357">
      <w:pPr>
        <w:pStyle w:val="NoSpacing"/>
        <w:ind w:left="142"/>
        <w:rPr>
          <w:sz w:val="22"/>
          <w:szCs w:val="22"/>
        </w:rPr>
      </w:pPr>
    </w:p>
    <w:p w14:paraId="67BCFC37" w14:textId="510EBFE5" w:rsidR="008C64EE" w:rsidRPr="005F4936" w:rsidRDefault="008E2115" w:rsidP="00197BCB">
      <w:pPr>
        <w:pStyle w:val="NoSpacing"/>
        <w:ind w:left="142"/>
        <w:rPr>
          <w:sz w:val="22"/>
          <w:szCs w:val="22"/>
        </w:rPr>
      </w:pPr>
      <w:r w:rsidRPr="00197BCB">
        <w:rPr>
          <w:sz w:val="22"/>
          <w:szCs w:val="22"/>
        </w:rPr>
        <w:t>Procuring</w:t>
      </w:r>
      <w:r w:rsidR="008D3AD6" w:rsidRPr="00197BCB">
        <w:rPr>
          <w:sz w:val="22"/>
          <w:szCs w:val="22"/>
        </w:rPr>
        <w:t xml:space="preserve"> an</w:t>
      </w:r>
      <w:r w:rsidR="00B05411" w:rsidRPr="00197BCB">
        <w:rPr>
          <w:sz w:val="22"/>
          <w:szCs w:val="22"/>
        </w:rPr>
        <w:t xml:space="preserve"> M</w:t>
      </w:r>
      <w:r w:rsidR="00D324AE" w:rsidRPr="00197BCB">
        <w:rPr>
          <w:sz w:val="22"/>
          <w:szCs w:val="22"/>
        </w:rPr>
        <w:t xml:space="preserve">Sc </w:t>
      </w:r>
      <w:r w:rsidR="001B3D14" w:rsidRPr="00197BCB">
        <w:rPr>
          <w:sz w:val="22"/>
          <w:szCs w:val="22"/>
        </w:rPr>
        <w:t xml:space="preserve">and PhD (2 years) </w:t>
      </w:r>
      <w:r w:rsidR="00B05411" w:rsidRPr="00197BCB">
        <w:rPr>
          <w:sz w:val="22"/>
          <w:szCs w:val="22"/>
        </w:rPr>
        <w:t xml:space="preserve">from </w:t>
      </w:r>
      <w:r w:rsidRPr="00197BCB">
        <w:rPr>
          <w:sz w:val="22"/>
          <w:szCs w:val="22"/>
        </w:rPr>
        <w:t>a well-known university</w:t>
      </w:r>
      <w:r w:rsidR="008D3AD6" w:rsidRPr="00197BCB">
        <w:rPr>
          <w:sz w:val="22"/>
          <w:szCs w:val="22"/>
        </w:rPr>
        <w:t>, Cranfield</w:t>
      </w:r>
      <w:r w:rsidR="00B05411" w:rsidRPr="00197BCB">
        <w:rPr>
          <w:sz w:val="22"/>
          <w:szCs w:val="22"/>
        </w:rPr>
        <w:t xml:space="preserve"> UK</w:t>
      </w:r>
      <w:r w:rsidR="008D3AD6" w:rsidRPr="00197BCB">
        <w:rPr>
          <w:sz w:val="22"/>
          <w:szCs w:val="22"/>
        </w:rPr>
        <w:t>,</w:t>
      </w:r>
      <w:r w:rsidR="00B05411" w:rsidRPr="00197BCB">
        <w:rPr>
          <w:sz w:val="22"/>
          <w:szCs w:val="22"/>
        </w:rPr>
        <w:t xml:space="preserve"> </w:t>
      </w:r>
      <w:r w:rsidR="00D324AE" w:rsidRPr="00197BCB">
        <w:rPr>
          <w:sz w:val="22"/>
          <w:szCs w:val="22"/>
        </w:rPr>
        <w:t xml:space="preserve">in </w:t>
      </w:r>
      <w:r w:rsidR="00EA5B08" w:rsidRPr="00197BCB">
        <w:rPr>
          <w:sz w:val="22"/>
          <w:szCs w:val="22"/>
        </w:rPr>
        <w:t xml:space="preserve">the </w:t>
      </w:r>
      <w:r w:rsidR="00B607F7" w:rsidRPr="00197BCB">
        <w:rPr>
          <w:sz w:val="22"/>
          <w:szCs w:val="22"/>
        </w:rPr>
        <w:t xml:space="preserve">water and wastewater </w:t>
      </w:r>
      <w:r w:rsidR="001B3D14" w:rsidRPr="00197BCB">
        <w:rPr>
          <w:sz w:val="22"/>
          <w:szCs w:val="22"/>
        </w:rPr>
        <w:t xml:space="preserve">and treated wastewater reuse </w:t>
      </w:r>
      <w:r w:rsidR="00D324AE" w:rsidRPr="00197BCB">
        <w:rPr>
          <w:sz w:val="22"/>
          <w:szCs w:val="22"/>
        </w:rPr>
        <w:t xml:space="preserve">was </w:t>
      </w:r>
      <w:r w:rsidRPr="00197BCB">
        <w:rPr>
          <w:sz w:val="22"/>
          <w:szCs w:val="22"/>
        </w:rPr>
        <w:t>aimed</w:t>
      </w:r>
      <w:r w:rsidR="00D324AE" w:rsidRPr="00197BCB">
        <w:rPr>
          <w:sz w:val="22"/>
          <w:szCs w:val="22"/>
        </w:rPr>
        <w:t xml:space="preserve"> to consolidate my knowledge in improving</w:t>
      </w:r>
      <w:r w:rsidR="001B3D14" w:rsidRPr="00197BCB">
        <w:rPr>
          <w:sz w:val="22"/>
          <w:szCs w:val="22"/>
        </w:rPr>
        <w:t xml:space="preserve"> the design,</w:t>
      </w:r>
      <w:r w:rsidR="00D324AE" w:rsidRPr="00197BCB">
        <w:rPr>
          <w:sz w:val="22"/>
          <w:szCs w:val="22"/>
        </w:rPr>
        <w:t xml:space="preserve"> </w:t>
      </w:r>
      <w:r w:rsidR="001B3D14" w:rsidRPr="00197BCB">
        <w:rPr>
          <w:sz w:val="22"/>
          <w:szCs w:val="22"/>
        </w:rPr>
        <w:t>construction, operation and management of projects from inception to handover</w:t>
      </w:r>
      <w:r w:rsidR="005516CE" w:rsidRPr="00197BCB">
        <w:rPr>
          <w:sz w:val="22"/>
          <w:szCs w:val="22"/>
        </w:rPr>
        <w:t>.</w:t>
      </w:r>
      <w:r w:rsidR="008C64EE" w:rsidRPr="00197BCB">
        <w:rPr>
          <w:sz w:val="22"/>
          <w:szCs w:val="22"/>
        </w:rPr>
        <w:t xml:space="preserve"> </w:t>
      </w:r>
      <w:r w:rsidR="00197BCB" w:rsidRPr="00197BCB">
        <w:rPr>
          <w:sz w:val="22"/>
          <w:szCs w:val="22"/>
        </w:rPr>
        <w:t xml:space="preserve">In addition to that, it </w:t>
      </w:r>
      <w:r w:rsidR="008C64EE" w:rsidRPr="00197BCB">
        <w:rPr>
          <w:sz w:val="22"/>
          <w:szCs w:val="22"/>
        </w:rPr>
        <w:t xml:space="preserve">has enhanced my </w:t>
      </w:r>
      <w:r w:rsidR="00BE0F5F">
        <w:rPr>
          <w:sz w:val="22"/>
          <w:szCs w:val="22"/>
        </w:rPr>
        <w:t>work k</w:t>
      </w:r>
      <w:r w:rsidR="008C64EE" w:rsidRPr="00197BCB">
        <w:rPr>
          <w:sz w:val="22"/>
          <w:szCs w:val="22"/>
        </w:rPr>
        <w:t xml:space="preserve">nowledge on the development of safety quality plans at the water and </w:t>
      </w:r>
      <w:r w:rsidR="008C64EE" w:rsidRPr="00197BCB">
        <w:rPr>
          <w:sz w:val="22"/>
          <w:szCs w:val="22"/>
        </w:rPr>
        <w:lastRenderedPageBreak/>
        <w:t>wastewater facilities in middle East, Europe, Africa, Australia, and America in line with the WHO’s practices applied. This includes the review of the compliance monitoring programme within the new safety plans to confirm the effectiveness of any controls put in place and consolidated by an efficient reporting system as assurance of data reliability and consistently.</w:t>
      </w:r>
    </w:p>
    <w:p w14:paraId="346066C8" w14:textId="77777777" w:rsidR="008C64EE" w:rsidRPr="00197BCB" w:rsidRDefault="008C64EE" w:rsidP="001B3D14">
      <w:pPr>
        <w:pStyle w:val="NoSpacing"/>
        <w:ind w:left="142"/>
        <w:rPr>
          <w:sz w:val="22"/>
          <w:szCs w:val="22"/>
        </w:rPr>
      </w:pPr>
    </w:p>
    <w:p w14:paraId="3EEFE125" w14:textId="535418AE" w:rsidR="001B3D14" w:rsidRDefault="00197BCB" w:rsidP="001B3D14">
      <w:pPr>
        <w:pStyle w:val="NoSpacing"/>
        <w:ind w:left="142"/>
        <w:rPr>
          <w:sz w:val="22"/>
          <w:szCs w:val="22"/>
        </w:rPr>
      </w:pPr>
      <w:r w:rsidRPr="00197BCB">
        <w:rPr>
          <w:sz w:val="22"/>
          <w:szCs w:val="22"/>
        </w:rPr>
        <w:t xml:space="preserve">The extensive experience </w:t>
      </w:r>
      <w:r>
        <w:rPr>
          <w:sz w:val="22"/>
          <w:szCs w:val="22"/>
        </w:rPr>
        <w:t xml:space="preserve">gained </w:t>
      </w:r>
      <w:r w:rsidRPr="00197BCB">
        <w:rPr>
          <w:sz w:val="22"/>
          <w:szCs w:val="22"/>
        </w:rPr>
        <w:t>has</w:t>
      </w:r>
      <w:r w:rsidR="001B3D14" w:rsidRPr="00197BCB">
        <w:rPr>
          <w:sz w:val="22"/>
          <w:szCs w:val="22"/>
        </w:rPr>
        <w:t xml:space="preserve"> </w:t>
      </w:r>
      <w:r w:rsidRPr="00197BCB">
        <w:rPr>
          <w:sz w:val="22"/>
          <w:szCs w:val="22"/>
        </w:rPr>
        <w:t>improve</w:t>
      </w:r>
      <w:r>
        <w:rPr>
          <w:sz w:val="22"/>
          <w:szCs w:val="22"/>
        </w:rPr>
        <w:t>d my knowledge to</w:t>
      </w:r>
      <w:r w:rsidRPr="00197BCB">
        <w:rPr>
          <w:sz w:val="22"/>
          <w:szCs w:val="22"/>
        </w:rPr>
        <w:t xml:space="preserve"> </w:t>
      </w:r>
      <w:r w:rsidR="001B3D14" w:rsidRPr="00197BCB">
        <w:rPr>
          <w:sz w:val="22"/>
          <w:szCs w:val="22"/>
        </w:rPr>
        <w:t>manage licensees</w:t>
      </w:r>
      <w:r>
        <w:rPr>
          <w:sz w:val="22"/>
          <w:szCs w:val="22"/>
        </w:rPr>
        <w:t xml:space="preserve"> in</w:t>
      </w:r>
      <w:r w:rsidR="001B3D14" w:rsidRPr="00197BCB">
        <w:rPr>
          <w:sz w:val="22"/>
          <w:szCs w:val="22"/>
        </w:rPr>
        <w:t xml:space="preserve"> develop</w:t>
      </w:r>
      <w:r>
        <w:rPr>
          <w:sz w:val="22"/>
          <w:szCs w:val="22"/>
        </w:rPr>
        <w:t>ing</w:t>
      </w:r>
      <w:r w:rsidR="001B3D14" w:rsidRPr="00197BCB">
        <w:rPr>
          <w:sz w:val="22"/>
          <w:szCs w:val="22"/>
        </w:rPr>
        <w:t xml:space="preserve"> safety </w:t>
      </w:r>
      <w:r w:rsidR="0033669E">
        <w:rPr>
          <w:sz w:val="22"/>
          <w:szCs w:val="22"/>
        </w:rPr>
        <w:t xml:space="preserve">irrigation </w:t>
      </w:r>
      <w:r w:rsidR="001B3D14" w:rsidRPr="00197BCB">
        <w:rPr>
          <w:sz w:val="22"/>
          <w:szCs w:val="22"/>
        </w:rPr>
        <w:t>quality plans and site audit programme via frequent value management meetings, workshops and toolbox talks to safeguard the public and the environment. Furthermore, developed guide, technical framework and register as a minimum requirement for monitoring techniques, data records and monitoring agreed procedures.</w:t>
      </w:r>
    </w:p>
    <w:p w14:paraId="7824ACCC" w14:textId="77777777" w:rsidR="008C7461" w:rsidRPr="008C7461" w:rsidRDefault="008C7461" w:rsidP="001B3D14">
      <w:pPr>
        <w:pStyle w:val="NoSpacing"/>
        <w:ind w:left="142"/>
        <w:rPr>
          <w:sz w:val="22"/>
          <w:szCs w:val="22"/>
          <w:lang w:val="en-US"/>
        </w:rPr>
      </w:pPr>
    </w:p>
    <w:p w14:paraId="2A7CA185" w14:textId="77777777" w:rsidR="00175D24" w:rsidRDefault="00175D24" w:rsidP="00AC53CB">
      <w:pPr>
        <w:pStyle w:val="NoSpacing"/>
        <w:rPr>
          <w:sz w:val="22"/>
          <w:szCs w:val="22"/>
        </w:rPr>
      </w:pPr>
    </w:p>
    <w:p w14:paraId="39FB5697" w14:textId="77777777" w:rsidR="009F0D3D" w:rsidRPr="003D7D96" w:rsidRDefault="009F0D3D" w:rsidP="009F0D3D">
      <w:pPr>
        <w:pStyle w:val="NoSpacing"/>
        <w:rPr>
          <w:rFonts w:cstheme="minorHAnsi"/>
          <w:b/>
        </w:rPr>
      </w:pPr>
      <w:r w:rsidRPr="003D7D96">
        <w:rPr>
          <w:rFonts w:cstheme="minorHAnsi"/>
          <w:b/>
        </w:rPr>
        <w:t xml:space="preserve">Key Skills </w:t>
      </w:r>
    </w:p>
    <w:p w14:paraId="7E3B0AEB" w14:textId="77777777" w:rsidR="009F0D3D" w:rsidRPr="00275F34" w:rsidRDefault="009F0D3D" w:rsidP="009F0D3D">
      <w:pPr>
        <w:pStyle w:val="NoSpacing"/>
        <w:numPr>
          <w:ilvl w:val="0"/>
          <w:numId w:val="17"/>
        </w:numPr>
        <w:rPr>
          <w:rFonts w:cstheme="minorHAnsi"/>
          <w:sz w:val="22"/>
          <w:szCs w:val="22"/>
        </w:rPr>
      </w:pPr>
      <w:r w:rsidRPr="00275F34">
        <w:rPr>
          <w:rFonts w:cstheme="minorHAnsi"/>
          <w:sz w:val="22"/>
          <w:szCs w:val="22"/>
        </w:rPr>
        <w:t>Project plan, design (process, hydraulic and structural) and commissioning</w:t>
      </w:r>
    </w:p>
    <w:p w14:paraId="7A35ACA1" w14:textId="7D59DE3D" w:rsidR="009F0D3D" w:rsidRPr="00275F34" w:rsidRDefault="009F0D3D" w:rsidP="009F0D3D">
      <w:pPr>
        <w:pStyle w:val="NoSpacing"/>
        <w:numPr>
          <w:ilvl w:val="0"/>
          <w:numId w:val="17"/>
        </w:numPr>
        <w:rPr>
          <w:rFonts w:cstheme="minorHAnsi"/>
          <w:sz w:val="22"/>
          <w:szCs w:val="22"/>
        </w:rPr>
      </w:pPr>
      <w:r w:rsidRPr="00275F34">
        <w:rPr>
          <w:rFonts w:cstheme="minorHAnsi"/>
          <w:sz w:val="22"/>
          <w:szCs w:val="22"/>
        </w:rPr>
        <w:t xml:space="preserve">Expert in </w:t>
      </w:r>
      <w:r w:rsidR="004423FC">
        <w:rPr>
          <w:rFonts w:cstheme="minorHAnsi"/>
          <w:sz w:val="22"/>
          <w:szCs w:val="22"/>
        </w:rPr>
        <w:t>treated</w:t>
      </w:r>
      <w:r w:rsidRPr="00275F34">
        <w:rPr>
          <w:rFonts w:cstheme="minorHAnsi"/>
          <w:sz w:val="22"/>
          <w:szCs w:val="22"/>
        </w:rPr>
        <w:t xml:space="preserve"> wastewater irrigation.</w:t>
      </w:r>
    </w:p>
    <w:p w14:paraId="782C8B27" w14:textId="77777777" w:rsidR="009F0D3D" w:rsidRPr="00275F34" w:rsidRDefault="009F0D3D" w:rsidP="009F0D3D">
      <w:pPr>
        <w:pStyle w:val="NoSpacing"/>
        <w:numPr>
          <w:ilvl w:val="0"/>
          <w:numId w:val="17"/>
        </w:numPr>
        <w:rPr>
          <w:rFonts w:cstheme="minorHAnsi"/>
          <w:sz w:val="22"/>
          <w:szCs w:val="22"/>
        </w:rPr>
      </w:pPr>
      <w:r w:rsidRPr="00275F34">
        <w:rPr>
          <w:rFonts w:cstheme="minorHAnsi"/>
          <w:sz w:val="22"/>
          <w:szCs w:val="22"/>
        </w:rPr>
        <w:t>Sustainable Drainage System (</w:t>
      </w:r>
      <w:proofErr w:type="spellStart"/>
      <w:r w:rsidRPr="00275F34">
        <w:rPr>
          <w:rFonts w:cstheme="minorHAnsi"/>
          <w:sz w:val="22"/>
          <w:szCs w:val="22"/>
        </w:rPr>
        <w:t>SuDs</w:t>
      </w:r>
      <w:proofErr w:type="spellEnd"/>
      <w:r w:rsidRPr="00275F34">
        <w:rPr>
          <w:rFonts w:cstheme="minorHAnsi"/>
          <w:sz w:val="22"/>
          <w:szCs w:val="22"/>
        </w:rPr>
        <w:t>) certified and expert.</w:t>
      </w:r>
    </w:p>
    <w:p w14:paraId="5FE3624F" w14:textId="723E6A3C" w:rsidR="009F0D3D" w:rsidRPr="00275F34" w:rsidRDefault="009F0D3D" w:rsidP="009F0D3D">
      <w:pPr>
        <w:pStyle w:val="NoSpacing"/>
        <w:numPr>
          <w:ilvl w:val="0"/>
          <w:numId w:val="17"/>
        </w:numPr>
        <w:rPr>
          <w:rFonts w:cstheme="minorHAnsi"/>
          <w:sz w:val="22"/>
          <w:szCs w:val="22"/>
        </w:rPr>
      </w:pPr>
      <w:r w:rsidRPr="00275F34">
        <w:rPr>
          <w:rFonts w:cstheme="minorHAnsi"/>
          <w:sz w:val="22"/>
          <w:szCs w:val="22"/>
        </w:rPr>
        <w:t>CDM Regulations and risk mitigation.</w:t>
      </w:r>
    </w:p>
    <w:p w14:paraId="313F5661" w14:textId="77777777" w:rsidR="009F0D3D" w:rsidRPr="00275F34" w:rsidRDefault="009F0D3D" w:rsidP="009F0D3D">
      <w:pPr>
        <w:numPr>
          <w:ilvl w:val="0"/>
          <w:numId w:val="17"/>
        </w:numPr>
        <w:shd w:val="clear" w:color="auto" w:fill="F8F8F8"/>
        <w:textAlignment w:val="baseline"/>
        <w:rPr>
          <w:rFonts w:asciiTheme="minorHAnsi" w:eastAsiaTheme="minorHAnsi" w:hAnsiTheme="minorHAnsi" w:cstheme="minorHAnsi"/>
          <w:sz w:val="22"/>
          <w:szCs w:val="22"/>
          <w:lang w:val="en-GB"/>
        </w:rPr>
      </w:pPr>
      <w:r w:rsidRPr="00275F34">
        <w:rPr>
          <w:rFonts w:asciiTheme="minorHAnsi" w:eastAsiaTheme="minorHAnsi" w:hAnsiTheme="minorHAnsi" w:cstheme="minorHAnsi"/>
          <w:sz w:val="22"/>
          <w:szCs w:val="22"/>
          <w:lang w:val="en-GB"/>
        </w:rPr>
        <w:t>Site experience in process commissioning, within the water industry</w:t>
      </w:r>
    </w:p>
    <w:p w14:paraId="65E18D5F" w14:textId="77777777" w:rsidR="009F0D3D" w:rsidRPr="00275F34" w:rsidRDefault="009F0D3D" w:rsidP="009F0D3D">
      <w:pPr>
        <w:pStyle w:val="NoSpacing"/>
        <w:numPr>
          <w:ilvl w:val="0"/>
          <w:numId w:val="17"/>
        </w:numPr>
        <w:rPr>
          <w:rFonts w:cstheme="minorHAnsi"/>
          <w:sz w:val="22"/>
          <w:szCs w:val="22"/>
        </w:rPr>
      </w:pPr>
      <w:r w:rsidRPr="00275F34">
        <w:rPr>
          <w:rFonts w:cstheme="minorHAnsi"/>
          <w:sz w:val="22"/>
          <w:szCs w:val="22"/>
        </w:rPr>
        <w:t>Operational Maintenance.</w:t>
      </w:r>
    </w:p>
    <w:p w14:paraId="18F94FF4" w14:textId="4AD760D6" w:rsidR="009F0D3D" w:rsidRPr="00275F34" w:rsidRDefault="00535304" w:rsidP="009F0D3D">
      <w:pPr>
        <w:pStyle w:val="NoSpacing"/>
        <w:numPr>
          <w:ilvl w:val="0"/>
          <w:numId w:val="17"/>
        </w:numPr>
        <w:rPr>
          <w:rFonts w:cstheme="minorHAnsi"/>
          <w:sz w:val="22"/>
          <w:szCs w:val="22"/>
        </w:rPr>
      </w:pPr>
      <w:r w:rsidRPr="00275F34">
        <w:rPr>
          <w:rFonts w:cstheme="minorHAnsi"/>
          <w:sz w:val="22"/>
          <w:szCs w:val="22"/>
        </w:rPr>
        <w:t>Certified IOSH and Auditor.</w:t>
      </w:r>
    </w:p>
    <w:p w14:paraId="2F7D0055" w14:textId="1CDDC34D" w:rsidR="009F0D3D" w:rsidRPr="00275F34" w:rsidRDefault="009F0D3D" w:rsidP="009F0D3D">
      <w:pPr>
        <w:numPr>
          <w:ilvl w:val="0"/>
          <w:numId w:val="17"/>
        </w:numPr>
        <w:tabs>
          <w:tab w:val="left" w:pos="426"/>
          <w:tab w:val="left" w:pos="851"/>
        </w:tabs>
        <w:spacing w:line="320" w:lineRule="exact"/>
        <w:rPr>
          <w:rFonts w:asciiTheme="minorHAnsi" w:hAnsiTheme="minorHAnsi" w:cstheme="minorHAnsi"/>
          <w:sz w:val="22"/>
          <w:szCs w:val="22"/>
          <w:lang w:val="en-GB"/>
        </w:rPr>
      </w:pPr>
      <w:r w:rsidRPr="00275F34">
        <w:rPr>
          <w:rFonts w:asciiTheme="minorHAnsi" w:hAnsiTheme="minorHAnsi" w:cstheme="minorHAnsi"/>
          <w:sz w:val="22"/>
          <w:szCs w:val="22"/>
          <w:lang w:val="en-GB"/>
        </w:rPr>
        <w:t>Good communication skills</w:t>
      </w:r>
      <w:r w:rsidR="00535304" w:rsidRPr="00275F34">
        <w:rPr>
          <w:rFonts w:asciiTheme="minorHAnsi" w:hAnsiTheme="minorHAnsi" w:cstheme="minorHAnsi"/>
          <w:sz w:val="22"/>
          <w:szCs w:val="22"/>
          <w:lang w:val="en-GB"/>
        </w:rPr>
        <w:t xml:space="preserve"> (Arabic and English)</w:t>
      </w:r>
      <w:r w:rsidRPr="00275F34">
        <w:rPr>
          <w:rFonts w:asciiTheme="minorHAnsi" w:hAnsiTheme="minorHAnsi" w:cstheme="minorHAnsi"/>
          <w:sz w:val="22"/>
          <w:szCs w:val="22"/>
          <w:lang w:val="en-GB"/>
        </w:rPr>
        <w:t>, both written and spoken.</w:t>
      </w:r>
    </w:p>
    <w:p w14:paraId="69829BA9" w14:textId="77777777" w:rsidR="009F0D3D" w:rsidRPr="00275F34" w:rsidRDefault="009F0D3D" w:rsidP="009F0D3D">
      <w:pPr>
        <w:numPr>
          <w:ilvl w:val="0"/>
          <w:numId w:val="17"/>
        </w:numPr>
        <w:tabs>
          <w:tab w:val="left" w:pos="426"/>
          <w:tab w:val="left" w:pos="851"/>
        </w:tabs>
        <w:spacing w:line="320" w:lineRule="exact"/>
        <w:rPr>
          <w:rFonts w:asciiTheme="minorHAnsi" w:hAnsiTheme="minorHAnsi" w:cstheme="minorHAnsi"/>
          <w:sz w:val="22"/>
          <w:szCs w:val="22"/>
          <w:lang w:val="en-GB"/>
        </w:rPr>
      </w:pPr>
      <w:r w:rsidRPr="00275F34">
        <w:rPr>
          <w:rFonts w:asciiTheme="minorHAnsi" w:hAnsiTheme="minorHAnsi" w:cstheme="minorHAnsi"/>
          <w:sz w:val="22"/>
          <w:szCs w:val="22"/>
          <w:lang w:val="en-GB"/>
        </w:rPr>
        <w:t>Good organisational skills and time management skills.</w:t>
      </w:r>
    </w:p>
    <w:p w14:paraId="529A99FB" w14:textId="77777777" w:rsidR="009F0D3D" w:rsidRPr="00275F34" w:rsidRDefault="009F0D3D" w:rsidP="009F0D3D">
      <w:pPr>
        <w:numPr>
          <w:ilvl w:val="0"/>
          <w:numId w:val="17"/>
        </w:numPr>
        <w:tabs>
          <w:tab w:val="left" w:pos="426"/>
          <w:tab w:val="num" w:pos="851"/>
        </w:tabs>
        <w:spacing w:line="320" w:lineRule="exact"/>
        <w:rPr>
          <w:rFonts w:asciiTheme="minorHAnsi" w:hAnsiTheme="minorHAnsi" w:cstheme="minorHAnsi"/>
          <w:sz w:val="22"/>
          <w:szCs w:val="22"/>
          <w:lang w:val="en-GB"/>
        </w:rPr>
      </w:pPr>
      <w:r w:rsidRPr="00275F34">
        <w:rPr>
          <w:rFonts w:asciiTheme="minorHAnsi" w:hAnsiTheme="minorHAnsi" w:cstheme="minorHAnsi"/>
          <w:sz w:val="22"/>
          <w:szCs w:val="22"/>
          <w:lang w:val="en-GB"/>
        </w:rPr>
        <w:t>Committed to developing skills and knowledge to achieve high standards.</w:t>
      </w:r>
    </w:p>
    <w:p w14:paraId="03FBD9D7" w14:textId="77777777" w:rsidR="00652441" w:rsidRDefault="00652441" w:rsidP="00AC53CB">
      <w:pPr>
        <w:pStyle w:val="NoSpacing"/>
        <w:rPr>
          <w:sz w:val="22"/>
          <w:szCs w:val="22"/>
        </w:rPr>
      </w:pPr>
    </w:p>
    <w:p w14:paraId="69994E3B" w14:textId="4F177BF0" w:rsidR="00DA3D10" w:rsidRPr="00DA3D10" w:rsidRDefault="009E36F7" w:rsidP="00DA3D10">
      <w:pPr>
        <w:pStyle w:val="NoSpacing"/>
        <w:pBdr>
          <w:bottom w:val="single" w:sz="6" w:space="1" w:color="auto"/>
        </w:pBdr>
        <w:rPr>
          <w:b/>
          <w:sz w:val="22"/>
          <w:szCs w:val="22"/>
          <w:u w:val="single"/>
        </w:rPr>
      </w:pPr>
      <w:r>
        <w:rPr>
          <w:b/>
          <w:sz w:val="22"/>
          <w:szCs w:val="22"/>
          <w:u w:val="single"/>
        </w:rPr>
        <w:t xml:space="preserve">Work </w:t>
      </w:r>
      <w:r w:rsidR="00476DBD">
        <w:rPr>
          <w:b/>
          <w:sz w:val="22"/>
          <w:szCs w:val="22"/>
          <w:u w:val="single"/>
        </w:rPr>
        <w:t>Experience</w:t>
      </w:r>
    </w:p>
    <w:p w14:paraId="07B90783" w14:textId="77777777" w:rsidR="0033669E" w:rsidRDefault="0033669E" w:rsidP="00DA3D10">
      <w:pPr>
        <w:pStyle w:val="NoSpacing"/>
        <w:rPr>
          <w:b/>
          <w:bCs/>
          <w:sz w:val="22"/>
          <w:szCs w:val="22"/>
        </w:rPr>
      </w:pPr>
    </w:p>
    <w:p w14:paraId="01DC6D33" w14:textId="77777777" w:rsidR="00DB7048" w:rsidRDefault="00DB7048" w:rsidP="00DB7048">
      <w:pPr>
        <w:pStyle w:val="NoSpacing"/>
        <w:rPr>
          <w:rFonts w:cstheme="minorHAnsi"/>
          <w:b/>
        </w:rPr>
      </w:pPr>
      <w:r w:rsidRPr="003D7D96">
        <w:rPr>
          <w:rFonts w:cstheme="minorHAnsi"/>
          <w:b/>
        </w:rPr>
        <w:t>Employment History</w:t>
      </w:r>
    </w:p>
    <w:p w14:paraId="0055DF8D" w14:textId="77777777" w:rsidR="00DB7048" w:rsidRPr="003D7D96" w:rsidRDefault="00DB7048" w:rsidP="00DB7048">
      <w:pPr>
        <w:pStyle w:val="NoSpacing"/>
        <w:rPr>
          <w:rFonts w:cstheme="minorHAnsi"/>
          <w:bCs/>
        </w:rPr>
      </w:pPr>
      <w:r>
        <w:rPr>
          <w:rFonts w:cstheme="minorHAnsi"/>
          <w:b/>
          <w:bCs/>
        </w:rPr>
        <w:t xml:space="preserve">Southern Water </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p>
    <w:p w14:paraId="796DC32B" w14:textId="77777777" w:rsidR="00DB7048" w:rsidRDefault="00DB7048" w:rsidP="00DB7048">
      <w:pPr>
        <w:pStyle w:val="NoSpacing"/>
        <w:rPr>
          <w:rFonts w:cstheme="minorHAnsi"/>
          <w:b/>
        </w:rPr>
      </w:pPr>
      <w:r>
        <w:rPr>
          <w:rFonts w:cstheme="minorHAnsi"/>
          <w:b/>
          <w:bCs/>
          <w:i/>
        </w:rPr>
        <w:t>Technical Coordinator</w:t>
      </w:r>
      <w:r>
        <w:rPr>
          <w:rFonts w:cstheme="minorHAnsi"/>
          <w:b/>
          <w:bCs/>
          <w:i/>
        </w:rPr>
        <w:tab/>
      </w:r>
      <w:r>
        <w:rPr>
          <w:rFonts w:cstheme="minorHAnsi"/>
          <w:b/>
          <w:bCs/>
          <w:i/>
        </w:rPr>
        <w:tab/>
      </w:r>
      <w:r>
        <w:rPr>
          <w:rFonts w:cstheme="minorHAnsi"/>
          <w:b/>
          <w:bCs/>
          <w:i/>
        </w:rPr>
        <w:tab/>
      </w:r>
      <w:r>
        <w:rPr>
          <w:rFonts w:cstheme="minorHAnsi"/>
          <w:b/>
          <w:bCs/>
          <w:i/>
        </w:rPr>
        <w:tab/>
      </w:r>
      <w:r>
        <w:rPr>
          <w:rFonts w:cstheme="minorHAnsi"/>
          <w:b/>
          <w:bCs/>
          <w:i/>
        </w:rPr>
        <w:tab/>
      </w:r>
      <w:r>
        <w:rPr>
          <w:rFonts w:cstheme="minorHAnsi"/>
          <w:b/>
          <w:bCs/>
          <w:i/>
        </w:rPr>
        <w:tab/>
      </w:r>
      <w:r>
        <w:rPr>
          <w:rFonts w:cstheme="minorHAnsi"/>
          <w:b/>
          <w:bCs/>
          <w:i/>
        </w:rPr>
        <w:tab/>
      </w:r>
      <w:r>
        <w:rPr>
          <w:rFonts w:cstheme="minorHAnsi"/>
          <w:b/>
          <w:bCs/>
          <w:i/>
        </w:rPr>
        <w:tab/>
        <w:t>2019 -To date</w:t>
      </w:r>
    </w:p>
    <w:p w14:paraId="02E53A23" w14:textId="3B69F085" w:rsidR="00DB7048" w:rsidRPr="00275F34" w:rsidRDefault="00DB7048" w:rsidP="00DB7048">
      <w:pPr>
        <w:pStyle w:val="NoSpacing"/>
        <w:numPr>
          <w:ilvl w:val="0"/>
          <w:numId w:val="17"/>
        </w:numPr>
        <w:rPr>
          <w:rFonts w:cstheme="minorHAnsi"/>
          <w:sz w:val="22"/>
          <w:szCs w:val="22"/>
        </w:rPr>
      </w:pPr>
      <w:r w:rsidRPr="00275F34">
        <w:rPr>
          <w:rFonts w:cstheme="minorHAnsi"/>
          <w:sz w:val="22"/>
          <w:szCs w:val="22"/>
        </w:rPr>
        <w:t>Assess the designs and management of all submissions/applications made by developers relating to sewers, pumping stations, surface water systems and wastewater treatment works offered for adoption under Section 104 and Section 185 and Sewerage connections under Section 106 of the Water Industry Act 1991</w:t>
      </w:r>
      <w:r w:rsidR="003C3478" w:rsidRPr="00275F34">
        <w:rPr>
          <w:rFonts w:cstheme="minorHAnsi"/>
          <w:sz w:val="22"/>
          <w:szCs w:val="22"/>
        </w:rPr>
        <w:t>.</w:t>
      </w:r>
    </w:p>
    <w:p w14:paraId="2EF3FB33" w14:textId="6181BC44" w:rsidR="00DB7048" w:rsidRPr="00275F34" w:rsidRDefault="00DB7048" w:rsidP="00DB7048">
      <w:pPr>
        <w:pStyle w:val="NoSpacing"/>
        <w:numPr>
          <w:ilvl w:val="0"/>
          <w:numId w:val="17"/>
        </w:numPr>
        <w:rPr>
          <w:rFonts w:cstheme="minorHAnsi"/>
          <w:sz w:val="22"/>
          <w:szCs w:val="22"/>
        </w:rPr>
      </w:pPr>
      <w:r w:rsidRPr="00275F34">
        <w:rPr>
          <w:rFonts w:cstheme="minorHAnsi"/>
          <w:sz w:val="22"/>
          <w:szCs w:val="22"/>
        </w:rPr>
        <w:t xml:space="preserve">Assess asset network functionality and its whole life cost submitted for adoption under Section 102 based on age, condition, risk, </w:t>
      </w:r>
      <w:proofErr w:type="gramStart"/>
      <w:r w:rsidRPr="00275F34">
        <w:rPr>
          <w:rFonts w:cstheme="minorHAnsi"/>
          <w:sz w:val="22"/>
          <w:szCs w:val="22"/>
        </w:rPr>
        <w:t>performance</w:t>
      </w:r>
      <w:proofErr w:type="gramEnd"/>
      <w:r w:rsidRPr="00275F34">
        <w:rPr>
          <w:rFonts w:cstheme="minorHAnsi"/>
          <w:sz w:val="22"/>
          <w:szCs w:val="22"/>
        </w:rPr>
        <w:t xml:space="preserve"> and </w:t>
      </w:r>
      <w:r w:rsidR="00347895" w:rsidRPr="00275F34">
        <w:rPr>
          <w:rFonts w:cstheme="minorHAnsi"/>
          <w:sz w:val="22"/>
          <w:szCs w:val="22"/>
        </w:rPr>
        <w:t>criticality.</w:t>
      </w:r>
    </w:p>
    <w:p w14:paraId="60F8ACFE" w14:textId="12C58185" w:rsidR="00DB7048" w:rsidRPr="00275F34" w:rsidRDefault="00DB7048" w:rsidP="00DB7048">
      <w:pPr>
        <w:pStyle w:val="NoSpacing"/>
        <w:numPr>
          <w:ilvl w:val="0"/>
          <w:numId w:val="17"/>
        </w:numPr>
        <w:rPr>
          <w:rFonts w:cstheme="minorHAnsi"/>
          <w:sz w:val="22"/>
          <w:szCs w:val="22"/>
        </w:rPr>
      </w:pPr>
      <w:r w:rsidRPr="00275F34">
        <w:rPr>
          <w:rFonts w:cstheme="minorHAnsi"/>
          <w:sz w:val="22"/>
          <w:szCs w:val="22"/>
        </w:rPr>
        <w:t xml:space="preserve">Review capacity checks for developments connecting to public sewerage </w:t>
      </w:r>
      <w:r w:rsidR="003C3478" w:rsidRPr="00275F34">
        <w:rPr>
          <w:rFonts w:cstheme="minorHAnsi"/>
          <w:sz w:val="22"/>
          <w:szCs w:val="22"/>
        </w:rPr>
        <w:t>systems.</w:t>
      </w:r>
    </w:p>
    <w:p w14:paraId="3F117878" w14:textId="1B3DB7C8" w:rsidR="00DB7048" w:rsidRPr="00275F34" w:rsidRDefault="00DB7048" w:rsidP="00DB7048">
      <w:pPr>
        <w:pStyle w:val="NoSpacing"/>
        <w:numPr>
          <w:ilvl w:val="0"/>
          <w:numId w:val="17"/>
        </w:numPr>
        <w:rPr>
          <w:rFonts w:cstheme="minorHAnsi"/>
          <w:sz w:val="22"/>
          <w:szCs w:val="22"/>
        </w:rPr>
      </w:pPr>
      <w:r w:rsidRPr="00275F34">
        <w:rPr>
          <w:rFonts w:cstheme="minorHAnsi"/>
          <w:sz w:val="22"/>
          <w:szCs w:val="22"/>
        </w:rPr>
        <w:t>Evaluate all new designs produced by developers to ensure they comply with Sewers for Adoption and the Water industry Act</w:t>
      </w:r>
      <w:r w:rsidR="003C3478" w:rsidRPr="00275F34">
        <w:rPr>
          <w:rFonts w:cstheme="minorHAnsi"/>
          <w:sz w:val="22"/>
          <w:szCs w:val="22"/>
        </w:rPr>
        <w:t>.</w:t>
      </w:r>
    </w:p>
    <w:p w14:paraId="1C477886" w14:textId="4D817FD0" w:rsidR="00DB7048" w:rsidRPr="00275F34" w:rsidRDefault="00DB7048" w:rsidP="00DB7048">
      <w:pPr>
        <w:pStyle w:val="NoSpacing"/>
        <w:numPr>
          <w:ilvl w:val="0"/>
          <w:numId w:val="17"/>
        </w:numPr>
        <w:rPr>
          <w:rFonts w:cstheme="minorHAnsi"/>
          <w:sz w:val="22"/>
          <w:szCs w:val="22"/>
        </w:rPr>
      </w:pPr>
      <w:r w:rsidRPr="00275F34">
        <w:rPr>
          <w:rFonts w:cstheme="minorHAnsi"/>
          <w:sz w:val="22"/>
          <w:szCs w:val="22"/>
        </w:rPr>
        <w:t xml:space="preserve">Ensure sewerage systems offered for adoption by developers and/or owners of existing apparatus are constructed to the standards set out in water industry codes of practice and by the company standards and guides for water, </w:t>
      </w:r>
      <w:proofErr w:type="gramStart"/>
      <w:r w:rsidRPr="00275F34">
        <w:rPr>
          <w:rFonts w:cstheme="minorHAnsi"/>
          <w:sz w:val="22"/>
          <w:szCs w:val="22"/>
        </w:rPr>
        <w:t>sewerage</w:t>
      </w:r>
      <w:proofErr w:type="gramEnd"/>
      <w:r w:rsidRPr="00275F34">
        <w:rPr>
          <w:rFonts w:cstheme="minorHAnsi"/>
          <w:sz w:val="22"/>
          <w:szCs w:val="22"/>
        </w:rPr>
        <w:t xml:space="preserve"> and wastewater</w:t>
      </w:r>
      <w:r w:rsidR="003C3478" w:rsidRPr="00275F34">
        <w:rPr>
          <w:rFonts w:cstheme="minorHAnsi"/>
          <w:sz w:val="22"/>
          <w:szCs w:val="22"/>
        </w:rPr>
        <w:t>.</w:t>
      </w:r>
    </w:p>
    <w:p w14:paraId="7CE779DA" w14:textId="77777777" w:rsidR="00DB7048" w:rsidRPr="00275F34" w:rsidRDefault="00DB7048" w:rsidP="00DB7048">
      <w:pPr>
        <w:pStyle w:val="NoSpacing"/>
        <w:numPr>
          <w:ilvl w:val="0"/>
          <w:numId w:val="17"/>
        </w:numPr>
        <w:rPr>
          <w:rFonts w:cstheme="minorHAnsi"/>
          <w:sz w:val="22"/>
          <w:szCs w:val="22"/>
        </w:rPr>
      </w:pPr>
      <w:r w:rsidRPr="00275F34">
        <w:rPr>
          <w:rFonts w:cstheme="minorHAnsi"/>
          <w:sz w:val="22"/>
          <w:szCs w:val="22"/>
        </w:rPr>
        <w:t>Assess the risk impact of new development and produce drainage strategy and solutions which maintain the integrity of the existing infrastructure; and</w:t>
      </w:r>
    </w:p>
    <w:p w14:paraId="573AA3D8" w14:textId="77777777" w:rsidR="00DB7048" w:rsidRPr="00275F34" w:rsidRDefault="00DB7048" w:rsidP="00DB7048">
      <w:pPr>
        <w:pStyle w:val="NoSpacing"/>
        <w:numPr>
          <w:ilvl w:val="0"/>
          <w:numId w:val="17"/>
        </w:numPr>
        <w:rPr>
          <w:rFonts w:cstheme="minorHAnsi"/>
          <w:sz w:val="22"/>
          <w:szCs w:val="22"/>
        </w:rPr>
      </w:pPr>
      <w:r w:rsidRPr="00275F34">
        <w:rPr>
          <w:rFonts w:cstheme="minorHAnsi"/>
          <w:sz w:val="22"/>
          <w:szCs w:val="22"/>
        </w:rPr>
        <w:t>Liaise with Southern Water supply chain both during design and construction and ensure the work is procured and delivered in accordance with Ofwat Service Level Agreements.</w:t>
      </w:r>
    </w:p>
    <w:p w14:paraId="3D65C465" w14:textId="77777777" w:rsidR="0033669E" w:rsidRDefault="0033669E" w:rsidP="00DA3D10">
      <w:pPr>
        <w:pStyle w:val="NoSpacing"/>
        <w:rPr>
          <w:b/>
          <w:bCs/>
          <w:sz w:val="22"/>
          <w:szCs w:val="22"/>
        </w:rPr>
      </w:pPr>
    </w:p>
    <w:p w14:paraId="2EDF18CC" w14:textId="3A85E317" w:rsidR="00DA3D10" w:rsidRPr="00DA3D10" w:rsidRDefault="00DA3D10" w:rsidP="00DA3D10">
      <w:pPr>
        <w:pStyle w:val="NoSpacing"/>
        <w:rPr>
          <w:bCs/>
          <w:sz w:val="22"/>
          <w:szCs w:val="22"/>
        </w:rPr>
      </w:pPr>
      <w:r w:rsidRPr="00DA3D10">
        <w:rPr>
          <w:b/>
          <w:bCs/>
          <w:sz w:val="22"/>
          <w:szCs w:val="22"/>
        </w:rPr>
        <w:t xml:space="preserve">Department of Energy (Formerly Regulation Supervision Bureau) </w:t>
      </w:r>
      <w:r w:rsidR="002D1AFE">
        <w:rPr>
          <w:b/>
          <w:bCs/>
          <w:sz w:val="22"/>
          <w:szCs w:val="22"/>
        </w:rPr>
        <w:t xml:space="preserve">| </w:t>
      </w:r>
      <w:r w:rsidRPr="00DA3D10">
        <w:rPr>
          <w:bCs/>
          <w:sz w:val="22"/>
          <w:szCs w:val="22"/>
        </w:rPr>
        <w:t>Abu Dhabi, UAE</w:t>
      </w:r>
    </w:p>
    <w:p w14:paraId="48B268F3" w14:textId="4CD84D0A" w:rsidR="00DA3D10" w:rsidRPr="00DA3D10" w:rsidRDefault="00DA3D10" w:rsidP="00DA3D10">
      <w:pPr>
        <w:pStyle w:val="NoSpacing"/>
        <w:rPr>
          <w:sz w:val="22"/>
          <w:szCs w:val="22"/>
        </w:rPr>
      </w:pPr>
      <w:r w:rsidRPr="00DA3D10">
        <w:rPr>
          <w:b/>
          <w:bCs/>
          <w:sz w:val="22"/>
          <w:szCs w:val="22"/>
        </w:rPr>
        <w:t xml:space="preserve">Water </w:t>
      </w:r>
      <w:r w:rsidR="00AD49FD">
        <w:rPr>
          <w:b/>
          <w:bCs/>
          <w:sz w:val="22"/>
          <w:szCs w:val="22"/>
        </w:rPr>
        <w:t>Irrigation Specialist</w:t>
      </w:r>
      <w:r w:rsidRPr="00DA3D10">
        <w:rPr>
          <w:b/>
          <w:bCs/>
          <w:sz w:val="22"/>
          <w:szCs w:val="22"/>
        </w:rPr>
        <w:tab/>
      </w:r>
      <w:r w:rsidRPr="00DA3D10">
        <w:rPr>
          <w:b/>
          <w:bCs/>
          <w:sz w:val="22"/>
          <w:szCs w:val="22"/>
        </w:rPr>
        <w:tab/>
      </w:r>
      <w:r w:rsidRPr="00DA3D10">
        <w:rPr>
          <w:b/>
          <w:bCs/>
          <w:sz w:val="22"/>
          <w:szCs w:val="22"/>
        </w:rPr>
        <w:tab/>
      </w:r>
      <w:r w:rsidRPr="00DA3D10">
        <w:rPr>
          <w:b/>
          <w:bCs/>
          <w:sz w:val="22"/>
          <w:szCs w:val="22"/>
        </w:rPr>
        <w:tab/>
      </w:r>
      <w:r w:rsidRPr="00DA3D10">
        <w:rPr>
          <w:b/>
          <w:bCs/>
          <w:sz w:val="22"/>
          <w:szCs w:val="22"/>
        </w:rPr>
        <w:tab/>
      </w:r>
      <w:r w:rsidRPr="00DA3D10">
        <w:rPr>
          <w:b/>
          <w:bCs/>
          <w:sz w:val="22"/>
          <w:szCs w:val="22"/>
        </w:rPr>
        <w:tab/>
      </w:r>
      <w:r w:rsidR="005338DC">
        <w:rPr>
          <w:b/>
          <w:bCs/>
          <w:sz w:val="22"/>
          <w:szCs w:val="22"/>
        </w:rPr>
        <w:tab/>
      </w:r>
      <w:r w:rsidRPr="00DA3D10">
        <w:rPr>
          <w:b/>
          <w:bCs/>
          <w:sz w:val="22"/>
          <w:szCs w:val="22"/>
        </w:rPr>
        <w:t xml:space="preserve">2012 - </w:t>
      </w:r>
      <w:r w:rsidR="00DB7048">
        <w:rPr>
          <w:b/>
          <w:bCs/>
          <w:sz w:val="22"/>
          <w:szCs w:val="22"/>
        </w:rPr>
        <w:t>2019</w:t>
      </w:r>
    </w:p>
    <w:p w14:paraId="491ABA97" w14:textId="77777777" w:rsidR="00DA3D10" w:rsidRPr="00DA3D10" w:rsidRDefault="00DA3D10" w:rsidP="00DA3D10">
      <w:pPr>
        <w:pStyle w:val="NoSpacing"/>
        <w:numPr>
          <w:ilvl w:val="0"/>
          <w:numId w:val="5"/>
        </w:numPr>
        <w:rPr>
          <w:sz w:val="22"/>
          <w:szCs w:val="22"/>
        </w:rPr>
      </w:pPr>
      <w:r w:rsidRPr="00DA3D10">
        <w:rPr>
          <w:sz w:val="22"/>
          <w:szCs w:val="22"/>
        </w:rPr>
        <w:lastRenderedPageBreak/>
        <w:t xml:space="preserve">Manage and support water directorate (drinking water, </w:t>
      </w:r>
      <w:proofErr w:type="gramStart"/>
      <w:r w:rsidRPr="00DA3D10">
        <w:rPr>
          <w:sz w:val="22"/>
          <w:szCs w:val="22"/>
        </w:rPr>
        <w:t>wastewater</w:t>
      </w:r>
      <w:proofErr w:type="gramEnd"/>
      <w:r w:rsidRPr="00DA3D10">
        <w:rPr>
          <w:sz w:val="22"/>
          <w:szCs w:val="22"/>
        </w:rPr>
        <w:t xml:space="preserve"> and recycled water) to license and regulate entities carrying out these activities.</w:t>
      </w:r>
    </w:p>
    <w:p w14:paraId="3302B32D" w14:textId="2E56C8D3" w:rsidR="004423FC" w:rsidRPr="00DA3D10" w:rsidRDefault="004423FC" w:rsidP="004423FC">
      <w:pPr>
        <w:pStyle w:val="NoSpacing"/>
        <w:numPr>
          <w:ilvl w:val="0"/>
          <w:numId w:val="5"/>
        </w:numPr>
        <w:rPr>
          <w:sz w:val="22"/>
          <w:szCs w:val="22"/>
        </w:rPr>
      </w:pPr>
      <w:r>
        <w:rPr>
          <w:sz w:val="22"/>
          <w:szCs w:val="22"/>
        </w:rPr>
        <w:t>D</w:t>
      </w:r>
      <w:r w:rsidRPr="00DA3D10">
        <w:rPr>
          <w:sz w:val="22"/>
          <w:szCs w:val="22"/>
        </w:rPr>
        <w:t xml:space="preserve">evelop paper to High Authority to summarise the Bureau's thoughts, </w:t>
      </w:r>
      <w:proofErr w:type="gramStart"/>
      <w:r w:rsidRPr="00DA3D10">
        <w:rPr>
          <w:sz w:val="22"/>
          <w:szCs w:val="22"/>
        </w:rPr>
        <w:t>modification</w:t>
      </w:r>
      <w:proofErr w:type="gramEnd"/>
      <w:r w:rsidRPr="00DA3D10">
        <w:rPr>
          <w:sz w:val="22"/>
          <w:szCs w:val="22"/>
        </w:rPr>
        <w:t xml:space="preserve"> and strategy on the regulatory framework to govern the management of the treated </w:t>
      </w:r>
      <w:r>
        <w:rPr>
          <w:sz w:val="22"/>
          <w:szCs w:val="22"/>
        </w:rPr>
        <w:t>wastewater</w:t>
      </w:r>
      <w:r w:rsidRPr="00DA3D10">
        <w:rPr>
          <w:sz w:val="22"/>
          <w:szCs w:val="22"/>
        </w:rPr>
        <w:t xml:space="preserve"> </w:t>
      </w:r>
      <w:r>
        <w:rPr>
          <w:sz w:val="22"/>
          <w:szCs w:val="22"/>
        </w:rPr>
        <w:t xml:space="preserve">(TSE) </w:t>
      </w:r>
      <w:r w:rsidRPr="00DA3D10">
        <w:rPr>
          <w:sz w:val="22"/>
          <w:szCs w:val="22"/>
        </w:rPr>
        <w:t>for non-potable purposes.</w:t>
      </w:r>
    </w:p>
    <w:p w14:paraId="34AE534B" w14:textId="6DAAC004" w:rsidR="008A4B4A" w:rsidRPr="007840E6" w:rsidRDefault="008A4B4A" w:rsidP="008A4B4A">
      <w:pPr>
        <w:numPr>
          <w:ilvl w:val="0"/>
          <w:numId w:val="5"/>
        </w:numPr>
        <w:spacing w:before="100" w:beforeAutospacing="1" w:after="100" w:afterAutospacing="1"/>
        <w:rPr>
          <w:rFonts w:asciiTheme="minorHAnsi" w:eastAsiaTheme="minorHAnsi" w:hAnsiTheme="minorHAnsi" w:cstheme="minorBidi"/>
          <w:sz w:val="22"/>
          <w:szCs w:val="22"/>
          <w:lang w:val="en-GB"/>
        </w:rPr>
      </w:pPr>
      <w:r w:rsidRPr="007840E6">
        <w:rPr>
          <w:rFonts w:asciiTheme="minorHAnsi" w:eastAsiaTheme="minorHAnsi" w:hAnsiTheme="minorHAnsi" w:cstheme="minorBidi"/>
          <w:sz w:val="22"/>
          <w:szCs w:val="22"/>
          <w:lang w:val="en-GB"/>
        </w:rPr>
        <w:t xml:space="preserve">Develop </w:t>
      </w:r>
      <w:r w:rsidRPr="008A4B4A">
        <w:rPr>
          <w:rFonts w:asciiTheme="minorHAnsi" w:eastAsiaTheme="minorHAnsi" w:hAnsiTheme="minorHAnsi" w:cstheme="minorBidi"/>
          <w:sz w:val="22"/>
          <w:szCs w:val="22"/>
          <w:lang w:val="en-GB"/>
        </w:rPr>
        <w:t xml:space="preserve">best treated wastewater company/department chart and </w:t>
      </w:r>
      <w:r w:rsidRPr="007840E6">
        <w:rPr>
          <w:rFonts w:asciiTheme="minorHAnsi" w:eastAsiaTheme="minorHAnsi" w:hAnsiTheme="minorHAnsi" w:cstheme="minorBidi"/>
          <w:sz w:val="22"/>
          <w:szCs w:val="22"/>
          <w:lang w:val="en-GB"/>
        </w:rPr>
        <w:t xml:space="preserve">a set of best practices for the </w:t>
      </w:r>
      <w:r w:rsidRPr="008A4B4A">
        <w:rPr>
          <w:rFonts w:asciiTheme="minorHAnsi" w:eastAsiaTheme="minorHAnsi" w:hAnsiTheme="minorHAnsi" w:cstheme="minorBidi"/>
          <w:sz w:val="22"/>
          <w:szCs w:val="22"/>
          <w:lang w:val="en-GB"/>
        </w:rPr>
        <w:t>new</w:t>
      </w:r>
      <w:r w:rsidRPr="007840E6">
        <w:rPr>
          <w:rFonts w:asciiTheme="minorHAnsi" w:eastAsiaTheme="minorHAnsi" w:hAnsiTheme="minorHAnsi" w:cstheme="minorBidi"/>
          <w:sz w:val="22"/>
          <w:szCs w:val="22"/>
          <w:lang w:val="en-GB"/>
        </w:rPr>
        <w:t xml:space="preserve"> team, including comprehensive planning, investor relationship, quality measurement,</w:t>
      </w:r>
      <w:r w:rsidRPr="008A4B4A">
        <w:rPr>
          <w:rFonts w:asciiTheme="minorHAnsi" w:eastAsiaTheme="minorHAnsi" w:hAnsiTheme="minorHAnsi" w:cstheme="minorBidi"/>
          <w:sz w:val="22"/>
          <w:szCs w:val="22"/>
          <w:lang w:val="en-GB"/>
        </w:rPr>
        <w:t xml:space="preserve"> </w:t>
      </w:r>
      <w:r w:rsidRPr="007840E6">
        <w:rPr>
          <w:rFonts w:asciiTheme="minorHAnsi" w:eastAsiaTheme="minorHAnsi" w:hAnsiTheme="minorHAnsi" w:cstheme="minorBidi"/>
          <w:sz w:val="22"/>
          <w:szCs w:val="22"/>
          <w:lang w:val="en-GB"/>
        </w:rPr>
        <w:t>and Sector scorecards</w:t>
      </w:r>
      <w:r w:rsidR="00D23C6C">
        <w:rPr>
          <w:rFonts w:asciiTheme="minorHAnsi" w:eastAsiaTheme="minorHAnsi" w:hAnsiTheme="minorHAnsi" w:cstheme="minorBidi"/>
          <w:sz w:val="22"/>
          <w:szCs w:val="22"/>
          <w:lang w:val="en-GB"/>
        </w:rPr>
        <w:t>.</w:t>
      </w:r>
    </w:p>
    <w:p w14:paraId="1EBE44D5" w14:textId="4D084965" w:rsidR="008A4B4A" w:rsidRPr="007840E6" w:rsidRDefault="008A4B4A" w:rsidP="008A4B4A">
      <w:pPr>
        <w:numPr>
          <w:ilvl w:val="0"/>
          <w:numId w:val="5"/>
        </w:numPr>
        <w:spacing w:before="100" w:beforeAutospacing="1" w:after="100" w:afterAutospacing="1"/>
        <w:rPr>
          <w:rFonts w:asciiTheme="minorHAnsi" w:eastAsiaTheme="minorHAnsi" w:hAnsiTheme="minorHAnsi" w:cstheme="minorBidi"/>
          <w:sz w:val="22"/>
          <w:szCs w:val="22"/>
          <w:lang w:val="en-GB"/>
        </w:rPr>
      </w:pPr>
      <w:r w:rsidRPr="007840E6">
        <w:rPr>
          <w:rFonts w:asciiTheme="minorHAnsi" w:eastAsiaTheme="minorHAnsi" w:hAnsiTheme="minorHAnsi" w:cstheme="minorBidi"/>
          <w:sz w:val="22"/>
          <w:szCs w:val="22"/>
          <w:lang w:val="en-GB"/>
        </w:rPr>
        <w:t xml:space="preserve">Coordinate with other Sectors and other functional groups </w:t>
      </w:r>
      <w:r w:rsidRPr="008A4B4A">
        <w:rPr>
          <w:rFonts w:asciiTheme="minorHAnsi" w:eastAsiaTheme="minorHAnsi" w:hAnsiTheme="minorHAnsi" w:cstheme="minorBidi"/>
          <w:sz w:val="22"/>
          <w:szCs w:val="22"/>
          <w:lang w:val="en-GB"/>
        </w:rPr>
        <w:t>related to water and wastewater companies (ADDC,</w:t>
      </w:r>
      <w:r w:rsidR="00D23C6C">
        <w:rPr>
          <w:rFonts w:asciiTheme="minorHAnsi" w:eastAsiaTheme="minorHAnsi" w:hAnsiTheme="minorHAnsi" w:cstheme="minorBidi"/>
          <w:sz w:val="22"/>
          <w:szCs w:val="22"/>
          <w:lang w:val="en-GB"/>
        </w:rPr>
        <w:t xml:space="preserve"> </w:t>
      </w:r>
      <w:r w:rsidRPr="008A4B4A">
        <w:rPr>
          <w:rFonts w:asciiTheme="minorHAnsi" w:eastAsiaTheme="minorHAnsi" w:hAnsiTheme="minorHAnsi" w:cstheme="minorBidi"/>
          <w:sz w:val="22"/>
          <w:szCs w:val="22"/>
          <w:lang w:val="en-GB"/>
        </w:rPr>
        <w:t xml:space="preserve">ADAC and ADSSC) </w:t>
      </w:r>
      <w:r w:rsidRPr="007840E6">
        <w:rPr>
          <w:rFonts w:asciiTheme="minorHAnsi" w:eastAsiaTheme="minorHAnsi" w:hAnsiTheme="minorHAnsi" w:cstheme="minorBidi"/>
          <w:sz w:val="22"/>
          <w:szCs w:val="22"/>
          <w:lang w:val="en-GB"/>
        </w:rPr>
        <w:t xml:space="preserve">to assess and coordinate cross collaboration of marketing efforts between </w:t>
      </w:r>
      <w:r w:rsidRPr="008A4B4A">
        <w:rPr>
          <w:rFonts w:asciiTheme="minorHAnsi" w:eastAsiaTheme="minorHAnsi" w:hAnsiTheme="minorHAnsi" w:cstheme="minorBidi"/>
          <w:sz w:val="22"/>
          <w:szCs w:val="22"/>
          <w:lang w:val="en-GB"/>
        </w:rPr>
        <w:t>them</w:t>
      </w:r>
      <w:r w:rsidR="00D23C6C">
        <w:rPr>
          <w:rFonts w:asciiTheme="minorHAnsi" w:eastAsiaTheme="minorHAnsi" w:hAnsiTheme="minorHAnsi" w:cstheme="minorBidi"/>
          <w:sz w:val="22"/>
          <w:szCs w:val="22"/>
          <w:lang w:val="en-GB"/>
        </w:rPr>
        <w:t>.</w:t>
      </w:r>
    </w:p>
    <w:p w14:paraId="2175177D" w14:textId="4C12DD7A" w:rsidR="00DA3D10" w:rsidRPr="00DA3D10" w:rsidRDefault="00DA3D10" w:rsidP="00AE3349">
      <w:pPr>
        <w:pStyle w:val="NoSpacing"/>
        <w:numPr>
          <w:ilvl w:val="0"/>
          <w:numId w:val="5"/>
        </w:numPr>
        <w:rPr>
          <w:sz w:val="22"/>
          <w:szCs w:val="22"/>
        </w:rPr>
      </w:pPr>
      <w:r w:rsidRPr="00DA3D10">
        <w:rPr>
          <w:sz w:val="22"/>
          <w:szCs w:val="22"/>
        </w:rPr>
        <w:t>Manage licensees to develop safety quality plans and site audit programme via frequent value management meetings</w:t>
      </w:r>
      <w:r w:rsidR="00AE3349">
        <w:rPr>
          <w:sz w:val="22"/>
          <w:szCs w:val="22"/>
        </w:rPr>
        <w:t>,</w:t>
      </w:r>
      <w:r w:rsidRPr="00DA3D10">
        <w:rPr>
          <w:sz w:val="22"/>
          <w:szCs w:val="22"/>
        </w:rPr>
        <w:t xml:space="preserve"> workshops</w:t>
      </w:r>
      <w:r w:rsidR="004423FC">
        <w:rPr>
          <w:sz w:val="22"/>
          <w:szCs w:val="22"/>
        </w:rPr>
        <w:t xml:space="preserve"> </w:t>
      </w:r>
      <w:r w:rsidR="00AE3349">
        <w:rPr>
          <w:sz w:val="22"/>
          <w:szCs w:val="22"/>
        </w:rPr>
        <w:t xml:space="preserve">and </w:t>
      </w:r>
      <w:r w:rsidR="004423FC">
        <w:rPr>
          <w:sz w:val="22"/>
          <w:szCs w:val="22"/>
        </w:rPr>
        <w:t>Toolbox</w:t>
      </w:r>
      <w:r w:rsidR="00AE3349">
        <w:rPr>
          <w:sz w:val="22"/>
          <w:szCs w:val="22"/>
        </w:rPr>
        <w:t xml:space="preserve"> talks </w:t>
      </w:r>
      <w:r w:rsidRPr="00DA3D10">
        <w:rPr>
          <w:sz w:val="22"/>
          <w:szCs w:val="22"/>
        </w:rPr>
        <w:t>to safeguard the public and the environment.</w:t>
      </w:r>
    </w:p>
    <w:p w14:paraId="2412C7B7" w14:textId="77777777" w:rsidR="00DA3D10" w:rsidRPr="00DA3D10" w:rsidRDefault="00DA3D10" w:rsidP="00DA3D10">
      <w:pPr>
        <w:pStyle w:val="NoSpacing"/>
        <w:numPr>
          <w:ilvl w:val="0"/>
          <w:numId w:val="5"/>
        </w:numPr>
        <w:rPr>
          <w:sz w:val="22"/>
          <w:szCs w:val="22"/>
        </w:rPr>
      </w:pPr>
      <w:r w:rsidRPr="00DA3D10">
        <w:rPr>
          <w:sz w:val="22"/>
          <w:szCs w:val="22"/>
        </w:rPr>
        <w:t>Develop guide, technical framework and register as a minimum requirement for monitoring techniques, data records and monitoring procedures.</w:t>
      </w:r>
    </w:p>
    <w:p w14:paraId="1904A847" w14:textId="77777777" w:rsidR="00DA3D10" w:rsidRDefault="00DA3D10" w:rsidP="00DA3D10">
      <w:pPr>
        <w:pStyle w:val="NoSpacing"/>
        <w:numPr>
          <w:ilvl w:val="0"/>
          <w:numId w:val="5"/>
        </w:numPr>
        <w:rPr>
          <w:sz w:val="22"/>
          <w:szCs w:val="22"/>
        </w:rPr>
      </w:pPr>
      <w:r w:rsidRPr="00DA3D10">
        <w:rPr>
          <w:sz w:val="22"/>
          <w:szCs w:val="22"/>
        </w:rPr>
        <w:t xml:space="preserve">Conduct potable water connection audits aiming to ensure compliance with Water Supply Regulations and Guides. </w:t>
      </w:r>
    </w:p>
    <w:p w14:paraId="56038DCA" w14:textId="28B264A3" w:rsidR="006E019B" w:rsidRPr="00DA3D10" w:rsidRDefault="006E019B" w:rsidP="005508A0">
      <w:pPr>
        <w:pStyle w:val="NoSpacing"/>
        <w:numPr>
          <w:ilvl w:val="0"/>
          <w:numId w:val="5"/>
        </w:numPr>
        <w:rPr>
          <w:sz w:val="22"/>
          <w:szCs w:val="22"/>
        </w:rPr>
      </w:pPr>
      <w:r>
        <w:rPr>
          <w:sz w:val="22"/>
          <w:szCs w:val="22"/>
        </w:rPr>
        <w:t xml:space="preserve">Conduct </w:t>
      </w:r>
      <w:r w:rsidR="009B7F9D">
        <w:rPr>
          <w:sz w:val="22"/>
          <w:szCs w:val="22"/>
        </w:rPr>
        <w:t>training workshops</w:t>
      </w:r>
      <w:r>
        <w:rPr>
          <w:sz w:val="22"/>
          <w:szCs w:val="22"/>
        </w:rPr>
        <w:t xml:space="preserve"> to external </w:t>
      </w:r>
      <w:r w:rsidR="005508A0">
        <w:rPr>
          <w:sz w:val="22"/>
          <w:szCs w:val="22"/>
        </w:rPr>
        <w:t>technical engineers</w:t>
      </w:r>
      <w:r>
        <w:rPr>
          <w:sz w:val="22"/>
          <w:szCs w:val="22"/>
        </w:rPr>
        <w:t xml:space="preserve"> </w:t>
      </w:r>
      <w:proofErr w:type="gramStart"/>
      <w:r>
        <w:rPr>
          <w:sz w:val="22"/>
          <w:szCs w:val="22"/>
        </w:rPr>
        <w:t>e.g.</w:t>
      </w:r>
      <w:proofErr w:type="gramEnd"/>
      <w:r>
        <w:rPr>
          <w:sz w:val="22"/>
          <w:szCs w:val="22"/>
        </w:rPr>
        <w:t xml:space="preserve"> Civil Engineering</w:t>
      </w:r>
      <w:r w:rsidR="009D7BCC">
        <w:rPr>
          <w:sz w:val="22"/>
          <w:szCs w:val="22"/>
        </w:rPr>
        <w:t xml:space="preserve"> Societies</w:t>
      </w:r>
      <w:r>
        <w:rPr>
          <w:sz w:val="22"/>
          <w:szCs w:val="22"/>
        </w:rPr>
        <w:t xml:space="preserve"> on a yearly basis.</w:t>
      </w:r>
    </w:p>
    <w:p w14:paraId="0F266E92" w14:textId="77777777" w:rsidR="00DF382D" w:rsidRDefault="00DA3D10" w:rsidP="00DA3D10">
      <w:pPr>
        <w:pStyle w:val="NoSpacing"/>
        <w:numPr>
          <w:ilvl w:val="0"/>
          <w:numId w:val="5"/>
        </w:numPr>
        <w:rPr>
          <w:sz w:val="22"/>
          <w:szCs w:val="22"/>
        </w:rPr>
      </w:pPr>
      <w:r w:rsidRPr="00DA3D10">
        <w:rPr>
          <w:sz w:val="22"/>
          <w:szCs w:val="22"/>
        </w:rPr>
        <w:t>Obtain IOSH certificate to assist me investigating EHS incidents to prevent reoccurrences.</w:t>
      </w:r>
    </w:p>
    <w:p w14:paraId="187D383F" w14:textId="0BA2B62C" w:rsidR="00DA3D10" w:rsidRPr="004309A9" w:rsidRDefault="00DF382D" w:rsidP="00DA3D10">
      <w:pPr>
        <w:pStyle w:val="NoSpacing"/>
        <w:numPr>
          <w:ilvl w:val="0"/>
          <w:numId w:val="5"/>
        </w:numPr>
      </w:pPr>
      <w:r>
        <w:t>Responsibility for management and control of the licensees’ site management team. Represent my company at meetings held with the developer and contractors to ensure compliance with the contractor’s obligations under the construction contract tender</w:t>
      </w:r>
      <w:r w:rsidR="00904320">
        <w:t xml:space="preserve"> to achieve the quality of treated wastewater in line with the site consent</w:t>
      </w:r>
      <w:r w:rsidR="00B22B73">
        <w:t xml:space="preserve"> to safeguard irrigation</w:t>
      </w:r>
      <w:r w:rsidR="004309A9">
        <w:t>.</w:t>
      </w:r>
    </w:p>
    <w:p w14:paraId="4280F770" w14:textId="25C621E0" w:rsidR="00521B3D" w:rsidRDefault="004309A9" w:rsidP="00521B3D">
      <w:pPr>
        <w:pStyle w:val="NoSpacing"/>
        <w:numPr>
          <w:ilvl w:val="0"/>
          <w:numId w:val="5"/>
        </w:numPr>
      </w:pPr>
      <w:r w:rsidRPr="004309A9">
        <w:t>Carry out regular site inspections to ensure compliance with licence conditions</w:t>
      </w:r>
      <w:r w:rsidR="00521B3D">
        <w:t xml:space="preserve"> and issue inspection report summarising the site inspection findings.</w:t>
      </w:r>
    </w:p>
    <w:p w14:paraId="3D0E62E5" w14:textId="77777777" w:rsidR="008C7461" w:rsidRPr="004309A9" w:rsidRDefault="008C7461" w:rsidP="00521B3D">
      <w:pPr>
        <w:pStyle w:val="NoSpacing"/>
        <w:numPr>
          <w:ilvl w:val="0"/>
          <w:numId w:val="5"/>
        </w:numPr>
      </w:pPr>
    </w:p>
    <w:p w14:paraId="0CE8E51A" w14:textId="5DA9CDD1" w:rsidR="00DA3D10" w:rsidRPr="00DA3D10" w:rsidRDefault="00DA3D10" w:rsidP="00DA3D10">
      <w:pPr>
        <w:pStyle w:val="NoSpacing"/>
        <w:rPr>
          <w:sz w:val="22"/>
          <w:szCs w:val="22"/>
        </w:rPr>
      </w:pPr>
    </w:p>
    <w:p w14:paraId="5649ADAE" w14:textId="2D60BC94" w:rsidR="00DA3D10" w:rsidRPr="00DA3D10" w:rsidRDefault="00DA3D10" w:rsidP="00DA3D10">
      <w:pPr>
        <w:pStyle w:val="NoSpacing"/>
        <w:rPr>
          <w:sz w:val="22"/>
          <w:szCs w:val="22"/>
        </w:rPr>
      </w:pPr>
      <w:r w:rsidRPr="00DA3D10">
        <w:rPr>
          <w:b/>
          <w:bCs/>
          <w:sz w:val="22"/>
          <w:szCs w:val="22"/>
        </w:rPr>
        <w:t>A</w:t>
      </w:r>
      <w:r>
        <w:rPr>
          <w:b/>
          <w:bCs/>
          <w:sz w:val="22"/>
          <w:szCs w:val="22"/>
        </w:rPr>
        <w:t>bu Dhabi Sewerage Services</w:t>
      </w:r>
      <w:r w:rsidRPr="00DA3D10">
        <w:rPr>
          <w:b/>
          <w:bCs/>
          <w:sz w:val="22"/>
          <w:szCs w:val="22"/>
        </w:rPr>
        <w:t xml:space="preserve"> | </w:t>
      </w:r>
      <w:r w:rsidRPr="00DA3D10">
        <w:rPr>
          <w:bCs/>
          <w:sz w:val="22"/>
          <w:szCs w:val="22"/>
        </w:rPr>
        <w:t>Abu Dhabi, UAE</w:t>
      </w:r>
    </w:p>
    <w:p w14:paraId="356EE681" w14:textId="476AE657" w:rsidR="00DA3D10" w:rsidRPr="00DA3D10" w:rsidRDefault="00DA3D10" w:rsidP="00DA3D10">
      <w:pPr>
        <w:pStyle w:val="NoSpacing"/>
        <w:rPr>
          <w:sz w:val="22"/>
          <w:szCs w:val="22"/>
        </w:rPr>
      </w:pPr>
      <w:r w:rsidRPr="00DA3D10">
        <w:rPr>
          <w:b/>
          <w:bCs/>
          <w:sz w:val="22"/>
          <w:szCs w:val="22"/>
        </w:rPr>
        <w:t>Operation and Maintenance Team Leader</w:t>
      </w:r>
      <w:r w:rsidR="005338DC">
        <w:rPr>
          <w:b/>
          <w:bCs/>
          <w:sz w:val="22"/>
          <w:szCs w:val="22"/>
        </w:rPr>
        <w:tab/>
      </w:r>
      <w:r w:rsidR="005338DC">
        <w:rPr>
          <w:b/>
          <w:bCs/>
          <w:sz w:val="22"/>
          <w:szCs w:val="22"/>
        </w:rPr>
        <w:tab/>
      </w:r>
      <w:r w:rsidR="005338DC">
        <w:rPr>
          <w:b/>
          <w:bCs/>
          <w:sz w:val="22"/>
          <w:szCs w:val="22"/>
        </w:rPr>
        <w:tab/>
      </w:r>
      <w:r w:rsidR="005338DC">
        <w:rPr>
          <w:b/>
          <w:bCs/>
          <w:sz w:val="22"/>
          <w:szCs w:val="22"/>
        </w:rPr>
        <w:tab/>
      </w:r>
      <w:r w:rsidR="005338DC">
        <w:rPr>
          <w:b/>
          <w:bCs/>
          <w:sz w:val="22"/>
          <w:szCs w:val="22"/>
        </w:rPr>
        <w:tab/>
      </w:r>
      <w:r w:rsidRPr="00DA3D10">
        <w:rPr>
          <w:b/>
          <w:bCs/>
          <w:sz w:val="22"/>
          <w:szCs w:val="22"/>
        </w:rPr>
        <w:t>2008 –</w:t>
      </w:r>
      <w:r w:rsidR="005338DC">
        <w:rPr>
          <w:b/>
          <w:bCs/>
          <w:sz w:val="22"/>
          <w:szCs w:val="22"/>
        </w:rPr>
        <w:t xml:space="preserve"> </w:t>
      </w:r>
      <w:r w:rsidRPr="00DA3D10">
        <w:rPr>
          <w:b/>
          <w:bCs/>
          <w:sz w:val="22"/>
          <w:szCs w:val="22"/>
        </w:rPr>
        <w:t xml:space="preserve">2012 </w:t>
      </w:r>
    </w:p>
    <w:p w14:paraId="054486BC" w14:textId="6AC8970D" w:rsidR="00DA3D10" w:rsidRPr="005338DC" w:rsidRDefault="00A75F10" w:rsidP="00706F9B">
      <w:pPr>
        <w:pStyle w:val="NoSpacing"/>
        <w:numPr>
          <w:ilvl w:val="0"/>
          <w:numId w:val="10"/>
        </w:numPr>
        <w:rPr>
          <w:sz w:val="22"/>
          <w:szCs w:val="22"/>
        </w:rPr>
      </w:pPr>
      <w:r>
        <w:rPr>
          <w:sz w:val="22"/>
          <w:szCs w:val="22"/>
        </w:rPr>
        <w:t>As O&amp;M Team Leader,</w:t>
      </w:r>
      <w:r w:rsidR="00DA3D10" w:rsidRPr="005338DC">
        <w:rPr>
          <w:sz w:val="22"/>
          <w:szCs w:val="22"/>
        </w:rPr>
        <w:t xml:space="preserve"> manage</w:t>
      </w:r>
      <w:r>
        <w:rPr>
          <w:sz w:val="22"/>
          <w:szCs w:val="22"/>
        </w:rPr>
        <w:t>d</w:t>
      </w:r>
      <w:r w:rsidR="00DA3D10" w:rsidRPr="005338DC">
        <w:rPr>
          <w:sz w:val="22"/>
          <w:szCs w:val="22"/>
        </w:rPr>
        <w:t xml:space="preserve"> operation</w:t>
      </w:r>
      <w:r w:rsidR="00706F9B">
        <w:rPr>
          <w:sz w:val="22"/>
          <w:szCs w:val="22"/>
        </w:rPr>
        <w:t>,</w:t>
      </w:r>
      <w:r w:rsidR="00DA3D10" w:rsidRPr="005338DC">
        <w:rPr>
          <w:sz w:val="22"/>
          <w:szCs w:val="22"/>
        </w:rPr>
        <w:t xml:space="preserve"> maintenance</w:t>
      </w:r>
      <w:r w:rsidR="00181E9B">
        <w:rPr>
          <w:sz w:val="22"/>
          <w:szCs w:val="22"/>
        </w:rPr>
        <w:t xml:space="preserve"> and work</w:t>
      </w:r>
      <w:r w:rsidR="00DA3D10" w:rsidRPr="005338DC">
        <w:rPr>
          <w:sz w:val="22"/>
          <w:szCs w:val="22"/>
        </w:rPr>
        <w:t xml:space="preserve"> activities </w:t>
      </w:r>
      <w:r w:rsidR="00706F9B">
        <w:rPr>
          <w:sz w:val="22"/>
          <w:szCs w:val="22"/>
        </w:rPr>
        <w:t xml:space="preserve">to serve </w:t>
      </w:r>
      <w:r w:rsidR="00ED0147">
        <w:rPr>
          <w:sz w:val="22"/>
          <w:szCs w:val="22"/>
        </w:rPr>
        <w:t>1.5</w:t>
      </w:r>
      <w:r w:rsidR="00706F9B">
        <w:rPr>
          <w:sz w:val="22"/>
          <w:szCs w:val="22"/>
        </w:rPr>
        <w:t xml:space="preserve"> million population </w:t>
      </w:r>
      <w:proofErr w:type="gramStart"/>
      <w:r w:rsidR="00ED0147">
        <w:rPr>
          <w:sz w:val="22"/>
          <w:szCs w:val="22"/>
        </w:rPr>
        <w:t>equivalent</w:t>
      </w:r>
      <w:proofErr w:type="gramEnd"/>
      <w:r w:rsidR="00ED0147">
        <w:rPr>
          <w:sz w:val="22"/>
          <w:szCs w:val="22"/>
        </w:rPr>
        <w:t xml:space="preserve"> within Emirate of </w:t>
      </w:r>
      <w:r w:rsidR="00706F9B">
        <w:rPr>
          <w:sz w:val="22"/>
          <w:szCs w:val="22"/>
        </w:rPr>
        <w:t>Abu Dhabi related to</w:t>
      </w:r>
      <w:r w:rsidR="00DA3D10" w:rsidRPr="005338DC">
        <w:rPr>
          <w:sz w:val="22"/>
          <w:szCs w:val="22"/>
        </w:rPr>
        <w:t xml:space="preserve"> sewerage networks, irrigation net</w:t>
      </w:r>
      <w:r w:rsidR="001B5014">
        <w:rPr>
          <w:sz w:val="22"/>
          <w:szCs w:val="22"/>
        </w:rPr>
        <w:t>works, sewage treatment works, B</w:t>
      </w:r>
      <w:r w:rsidR="00DA3D10" w:rsidRPr="005338DC">
        <w:rPr>
          <w:sz w:val="22"/>
          <w:szCs w:val="22"/>
        </w:rPr>
        <w:t xml:space="preserve">iosolids management ensuring compliance with all defined Standards and Regulations.  This work </w:t>
      </w:r>
      <w:r>
        <w:rPr>
          <w:sz w:val="22"/>
          <w:szCs w:val="22"/>
        </w:rPr>
        <w:t>was</w:t>
      </w:r>
      <w:r w:rsidR="00DA3D10" w:rsidRPr="005338DC">
        <w:rPr>
          <w:sz w:val="22"/>
          <w:szCs w:val="22"/>
        </w:rPr>
        <w:t xml:space="preserve"> carried out via effective mobilization of an extensive international team of professionals and technician level staff</w:t>
      </w:r>
      <w:r w:rsidR="00706F9B">
        <w:rPr>
          <w:sz w:val="22"/>
          <w:szCs w:val="22"/>
        </w:rPr>
        <w:t xml:space="preserve"> (over 3000 staff)</w:t>
      </w:r>
      <w:r w:rsidR="00DA3D10" w:rsidRPr="005338DC">
        <w:rPr>
          <w:sz w:val="22"/>
          <w:szCs w:val="22"/>
        </w:rPr>
        <w:t>.</w:t>
      </w:r>
    </w:p>
    <w:p w14:paraId="7FC4C9D6" w14:textId="50BED98E" w:rsidR="00DA3D10" w:rsidRPr="007704B5" w:rsidRDefault="00B83880" w:rsidP="007704B5">
      <w:pPr>
        <w:pStyle w:val="NoSpacing"/>
        <w:numPr>
          <w:ilvl w:val="0"/>
          <w:numId w:val="10"/>
        </w:numPr>
        <w:rPr>
          <w:sz w:val="22"/>
          <w:szCs w:val="22"/>
        </w:rPr>
      </w:pPr>
      <w:r>
        <w:rPr>
          <w:sz w:val="22"/>
          <w:szCs w:val="22"/>
        </w:rPr>
        <w:t>S</w:t>
      </w:r>
      <w:r w:rsidR="005338DC" w:rsidRPr="005338DC">
        <w:rPr>
          <w:sz w:val="22"/>
          <w:szCs w:val="22"/>
        </w:rPr>
        <w:t>et-up</w:t>
      </w:r>
      <w:r w:rsidR="00DA3D10" w:rsidRPr="005338DC">
        <w:rPr>
          <w:sz w:val="22"/>
          <w:szCs w:val="22"/>
        </w:rPr>
        <w:t xml:space="preserve"> of a compliance-reporting programme to accommodate all the sampling taken by ADSSC prior the implementing of a full compliance-reporting programme in line with Recycled Water </w:t>
      </w:r>
      <w:r w:rsidR="005338DC">
        <w:rPr>
          <w:sz w:val="22"/>
          <w:szCs w:val="22"/>
        </w:rPr>
        <w:t>and Biosolids Regulations 2010.</w:t>
      </w:r>
    </w:p>
    <w:p w14:paraId="20524E11" w14:textId="2B167857" w:rsidR="00DA3D10" w:rsidRPr="005338DC" w:rsidRDefault="00546AEC" w:rsidP="00C83263">
      <w:pPr>
        <w:pStyle w:val="NoSpacing"/>
        <w:numPr>
          <w:ilvl w:val="0"/>
          <w:numId w:val="10"/>
        </w:numPr>
        <w:rPr>
          <w:sz w:val="22"/>
          <w:szCs w:val="22"/>
        </w:rPr>
      </w:pPr>
      <w:r>
        <w:rPr>
          <w:sz w:val="22"/>
          <w:szCs w:val="22"/>
        </w:rPr>
        <w:t xml:space="preserve">Plan and manage the O&amp;M programme </w:t>
      </w:r>
      <w:r w:rsidR="00C67CE2">
        <w:rPr>
          <w:sz w:val="22"/>
          <w:szCs w:val="22"/>
        </w:rPr>
        <w:t xml:space="preserve">and budget </w:t>
      </w:r>
      <w:r w:rsidR="00F3686E">
        <w:rPr>
          <w:sz w:val="22"/>
          <w:szCs w:val="22"/>
        </w:rPr>
        <w:t>including</w:t>
      </w:r>
      <w:r w:rsidR="00C67CE2">
        <w:rPr>
          <w:sz w:val="22"/>
          <w:szCs w:val="22"/>
        </w:rPr>
        <w:t xml:space="preserve"> </w:t>
      </w:r>
      <w:r w:rsidR="007E6591">
        <w:rPr>
          <w:sz w:val="22"/>
          <w:szCs w:val="22"/>
        </w:rPr>
        <w:t>evaluation of</w:t>
      </w:r>
      <w:r w:rsidR="00DA3D10" w:rsidRPr="005338DC">
        <w:rPr>
          <w:sz w:val="22"/>
          <w:szCs w:val="22"/>
        </w:rPr>
        <w:t xml:space="preserve"> bidder</w:t>
      </w:r>
      <w:r w:rsidR="00C67CE2">
        <w:rPr>
          <w:sz w:val="22"/>
          <w:szCs w:val="22"/>
        </w:rPr>
        <w:t xml:space="preserve">s to manage the delivery </w:t>
      </w:r>
      <w:r w:rsidR="00C83263">
        <w:rPr>
          <w:sz w:val="22"/>
          <w:szCs w:val="22"/>
        </w:rPr>
        <w:t>of the</w:t>
      </w:r>
      <w:r w:rsidR="00C67CE2">
        <w:rPr>
          <w:sz w:val="22"/>
          <w:szCs w:val="22"/>
        </w:rPr>
        <w:t xml:space="preserve"> outsourced programme</w:t>
      </w:r>
      <w:r w:rsidR="00DA3D10" w:rsidRPr="005338DC">
        <w:rPr>
          <w:sz w:val="22"/>
          <w:szCs w:val="22"/>
        </w:rPr>
        <w:t>.</w:t>
      </w:r>
    </w:p>
    <w:p w14:paraId="1089B31A" w14:textId="03A09046" w:rsidR="00DA3D10" w:rsidRPr="00DA3D10" w:rsidRDefault="008539ED" w:rsidP="00D52DA5">
      <w:pPr>
        <w:pStyle w:val="NoSpacing"/>
        <w:numPr>
          <w:ilvl w:val="0"/>
          <w:numId w:val="10"/>
        </w:numPr>
        <w:rPr>
          <w:sz w:val="22"/>
          <w:szCs w:val="22"/>
        </w:rPr>
      </w:pPr>
      <w:r w:rsidRPr="005338DC">
        <w:rPr>
          <w:sz w:val="22"/>
          <w:szCs w:val="22"/>
        </w:rPr>
        <w:t xml:space="preserve">Involved in </w:t>
      </w:r>
      <w:r>
        <w:rPr>
          <w:sz w:val="22"/>
          <w:szCs w:val="22"/>
        </w:rPr>
        <w:t xml:space="preserve">the </w:t>
      </w:r>
      <w:r w:rsidRPr="005338DC">
        <w:rPr>
          <w:sz w:val="22"/>
          <w:szCs w:val="22"/>
        </w:rPr>
        <w:t>establish</w:t>
      </w:r>
      <w:r>
        <w:rPr>
          <w:sz w:val="22"/>
          <w:szCs w:val="22"/>
        </w:rPr>
        <w:t xml:space="preserve">ment and </w:t>
      </w:r>
      <w:r w:rsidRPr="005338DC">
        <w:rPr>
          <w:sz w:val="22"/>
          <w:szCs w:val="22"/>
        </w:rPr>
        <w:t xml:space="preserve">design </w:t>
      </w:r>
      <w:r w:rsidR="00DA3D10" w:rsidRPr="005338DC">
        <w:rPr>
          <w:sz w:val="22"/>
          <w:szCs w:val="22"/>
        </w:rPr>
        <w:t xml:space="preserve">of the deep sewer tunnel over 40 km long, which will run from the southern part of Abu Dhabi Island to the north of the mainland, to include a very deep pumping station. The deep sewer is part of a bigger program called the Strategic Tunnel </w:t>
      </w:r>
      <w:r w:rsidR="00D52DA5">
        <w:rPr>
          <w:sz w:val="22"/>
          <w:szCs w:val="22"/>
        </w:rPr>
        <w:t>E</w:t>
      </w:r>
      <w:r w:rsidR="00DA3D10" w:rsidRPr="005338DC">
        <w:rPr>
          <w:sz w:val="22"/>
          <w:szCs w:val="22"/>
        </w:rPr>
        <w:t>nhancement Programme (STEP). This deep sewer has already commenced handling the increase of wastewater generated by the anticipated growth forecasted until 2030 within the Emirate of Abu Dhabi.</w:t>
      </w:r>
    </w:p>
    <w:p w14:paraId="57B1B7C0" w14:textId="57E31F02" w:rsidR="00DA3D10" w:rsidRPr="00DA3D10" w:rsidRDefault="00DA3D10" w:rsidP="00DA3D10">
      <w:pPr>
        <w:pStyle w:val="NoSpacing"/>
        <w:rPr>
          <w:sz w:val="22"/>
          <w:szCs w:val="22"/>
        </w:rPr>
      </w:pPr>
    </w:p>
    <w:p w14:paraId="3F297CE6" w14:textId="6F78A906" w:rsidR="00DA3D10" w:rsidRPr="00DA3D10" w:rsidRDefault="00DA3D10" w:rsidP="00DA3D10">
      <w:pPr>
        <w:pStyle w:val="NoSpacing"/>
        <w:rPr>
          <w:sz w:val="22"/>
          <w:szCs w:val="22"/>
        </w:rPr>
      </w:pPr>
      <w:r>
        <w:rPr>
          <w:b/>
          <w:bCs/>
          <w:sz w:val="22"/>
          <w:szCs w:val="22"/>
        </w:rPr>
        <w:t>Abu Dhabi Distribution</w:t>
      </w:r>
      <w:r w:rsidRPr="00DA3D10">
        <w:rPr>
          <w:b/>
          <w:bCs/>
          <w:sz w:val="22"/>
          <w:szCs w:val="22"/>
        </w:rPr>
        <w:t xml:space="preserve"> </w:t>
      </w:r>
      <w:r>
        <w:rPr>
          <w:b/>
          <w:bCs/>
          <w:sz w:val="22"/>
          <w:szCs w:val="22"/>
        </w:rPr>
        <w:t xml:space="preserve">| </w:t>
      </w:r>
      <w:r w:rsidRPr="00DA3D10">
        <w:rPr>
          <w:bCs/>
          <w:sz w:val="22"/>
          <w:szCs w:val="22"/>
        </w:rPr>
        <w:t>Abu Dhabi, UAE</w:t>
      </w:r>
    </w:p>
    <w:p w14:paraId="59284D0D" w14:textId="1DDB5477" w:rsidR="00DA3D10" w:rsidRPr="00DA3D10" w:rsidRDefault="00DA3D10" w:rsidP="00DA3D10">
      <w:pPr>
        <w:pStyle w:val="NoSpacing"/>
        <w:rPr>
          <w:sz w:val="22"/>
          <w:szCs w:val="22"/>
        </w:rPr>
      </w:pPr>
      <w:r w:rsidRPr="00DA3D10">
        <w:rPr>
          <w:b/>
          <w:bCs/>
          <w:sz w:val="22"/>
          <w:szCs w:val="22"/>
        </w:rPr>
        <w:lastRenderedPageBreak/>
        <w:t>Asset Performance Department Manag</w:t>
      </w:r>
      <w:r w:rsidR="005338DC">
        <w:rPr>
          <w:b/>
          <w:bCs/>
          <w:sz w:val="22"/>
          <w:szCs w:val="22"/>
        </w:rPr>
        <w:t>er</w:t>
      </w:r>
      <w:r w:rsidR="005338DC">
        <w:rPr>
          <w:b/>
          <w:bCs/>
          <w:sz w:val="22"/>
          <w:szCs w:val="22"/>
        </w:rPr>
        <w:tab/>
      </w:r>
      <w:r w:rsidR="005338DC">
        <w:rPr>
          <w:b/>
          <w:bCs/>
          <w:sz w:val="22"/>
          <w:szCs w:val="22"/>
        </w:rPr>
        <w:tab/>
      </w:r>
      <w:r w:rsidR="005338DC">
        <w:rPr>
          <w:b/>
          <w:bCs/>
          <w:sz w:val="22"/>
          <w:szCs w:val="22"/>
        </w:rPr>
        <w:tab/>
      </w:r>
      <w:r w:rsidR="005338DC">
        <w:rPr>
          <w:b/>
          <w:bCs/>
          <w:sz w:val="22"/>
          <w:szCs w:val="22"/>
        </w:rPr>
        <w:tab/>
      </w:r>
      <w:r w:rsidR="005338DC">
        <w:rPr>
          <w:b/>
          <w:bCs/>
          <w:sz w:val="22"/>
          <w:szCs w:val="22"/>
        </w:rPr>
        <w:tab/>
      </w:r>
      <w:r>
        <w:rPr>
          <w:b/>
          <w:bCs/>
          <w:sz w:val="22"/>
          <w:szCs w:val="22"/>
        </w:rPr>
        <w:t>2006 –</w:t>
      </w:r>
      <w:r w:rsidR="005338DC">
        <w:rPr>
          <w:b/>
          <w:bCs/>
          <w:sz w:val="22"/>
          <w:szCs w:val="22"/>
        </w:rPr>
        <w:t xml:space="preserve"> </w:t>
      </w:r>
      <w:r>
        <w:rPr>
          <w:b/>
          <w:bCs/>
          <w:sz w:val="22"/>
          <w:szCs w:val="22"/>
        </w:rPr>
        <w:t>2008</w:t>
      </w:r>
    </w:p>
    <w:p w14:paraId="2C0119A0" w14:textId="257B520E" w:rsidR="005338DC" w:rsidRDefault="00DA3D10" w:rsidP="00DA3D10">
      <w:pPr>
        <w:pStyle w:val="NoSpacing"/>
        <w:numPr>
          <w:ilvl w:val="0"/>
          <w:numId w:val="9"/>
        </w:numPr>
        <w:rPr>
          <w:sz w:val="22"/>
          <w:szCs w:val="22"/>
        </w:rPr>
      </w:pPr>
      <w:r w:rsidRPr="005338DC">
        <w:rPr>
          <w:sz w:val="22"/>
          <w:szCs w:val="22"/>
        </w:rPr>
        <w:t>Manage</w:t>
      </w:r>
      <w:r w:rsidR="00BE6C62">
        <w:rPr>
          <w:sz w:val="22"/>
          <w:szCs w:val="22"/>
        </w:rPr>
        <w:t>d</w:t>
      </w:r>
      <w:r w:rsidRPr="005338DC">
        <w:rPr>
          <w:sz w:val="22"/>
          <w:szCs w:val="22"/>
        </w:rPr>
        <w:t xml:space="preserve"> the development of the 5 Year Planning Strategy Statement for power and water which consist</w:t>
      </w:r>
      <w:r w:rsidR="00005DB0">
        <w:rPr>
          <w:sz w:val="22"/>
          <w:szCs w:val="22"/>
        </w:rPr>
        <w:t>s of</w:t>
      </w:r>
      <w:r w:rsidRPr="005338DC">
        <w:rPr>
          <w:sz w:val="22"/>
          <w:szCs w:val="22"/>
        </w:rPr>
        <w:t xml:space="preserve"> the following: statement of the planning process and identify opportunities and solutions based on customer demand and anticipated growth within Abu Dhabi Emirate; Plans outlines Demand Forecast considering assessment of existing network in various areas served capacity of existing substations, applicable peak loads and anticipated growth pattern; forecast the anticipated consumption and losses based on the historical trend and future growth; measure performance of electricity network &amp; its level of security, availability, reliability and customer satisfaction. The reliability measures include frequency of interruption, duration of outages and the cumulative frequency and duration of outages in a year. </w:t>
      </w:r>
    </w:p>
    <w:p w14:paraId="4FAE59A4" w14:textId="1FF1AC1B" w:rsidR="00F44D24" w:rsidRPr="00F44D24" w:rsidRDefault="00F44D24" w:rsidP="00F44D24">
      <w:pPr>
        <w:pStyle w:val="NoSpacing"/>
        <w:numPr>
          <w:ilvl w:val="0"/>
          <w:numId w:val="9"/>
        </w:numPr>
        <w:rPr>
          <w:sz w:val="22"/>
          <w:szCs w:val="22"/>
        </w:rPr>
      </w:pPr>
      <w:r w:rsidRPr="00DA3D10">
        <w:rPr>
          <w:sz w:val="22"/>
          <w:szCs w:val="22"/>
        </w:rPr>
        <w:t xml:space="preserve">Developed </w:t>
      </w:r>
      <w:r>
        <w:rPr>
          <w:sz w:val="22"/>
          <w:szCs w:val="22"/>
        </w:rPr>
        <w:t xml:space="preserve">and applied the </w:t>
      </w:r>
      <w:r w:rsidRPr="00DA3D10">
        <w:rPr>
          <w:sz w:val="22"/>
          <w:szCs w:val="22"/>
        </w:rPr>
        <w:t xml:space="preserve">whole life cost model </w:t>
      </w:r>
      <w:r>
        <w:rPr>
          <w:sz w:val="22"/>
          <w:szCs w:val="22"/>
        </w:rPr>
        <w:t xml:space="preserve">which was </w:t>
      </w:r>
      <w:r w:rsidRPr="00DA3D10">
        <w:rPr>
          <w:sz w:val="22"/>
          <w:szCs w:val="22"/>
        </w:rPr>
        <w:t>designed to ensure only sustainable projects selected for implementation. It considers investments on an equal footing over a sustained whole life cost period to ensure that the business makes consistent economic investment decisions.</w:t>
      </w:r>
    </w:p>
    <w:p w14:paraId="67692EE3" w14:textId="77777777" w:rsidR="005338DC" w:rsidRDefault="00DA3D10" w:rsidP="00DA3D10">
      <w:pPr>
        <w:pStyle w:val="NoSpacing"/>
        <w:numPr>
          <w:ilvl w:val="0"/>
          <w:numId w:val="9"/>
        </w:numPr>
        <w:rPr>
          <w:sz w:val="22"/>
          <w:szCs w:val="22"/>
        </w:rPr>
      </w:pPr>
      <w:r w:rsidRPr="005338DC">
        <w:rPr>
          <w:sz w:val="22"/>
          <w:szCs w:val="22"/>
        </w:rPr>
        <w:t xml:space="preserve">Developed 5 years capital and maintenance investment plan for Abu Dhabi Distribution Company (over AED 1 billion a year). Includes justification forms. In coordination with planning; End-User (O&amp;M department); etc. </w:t>
      </w:r>
    </w:p>
    <w:p w14:paraId="118850BE" w14:textId="2FC28ED5" w:rsidR="00DA3D10" w:rsidRPr="005338DC" w:rsidRDefault="00DA3D10" w:rsidP="00DA3D10">
      <w:pPr>
        <w:pStyle w:val="NoSpacing"/>
        <w:numPr>
          <w:ilvl w:val="0"/>
          <w:numId w:val="9"/>
        </w:numPr>
        <w:rPr>
          <w:sz w:val="22"/>
          <w:szCs w:val="22"/>
        </w:rPr>
      </w:pPr>
      <w:r w:rsidRPr="005338DC">
        <w:rPr>
          <w:sz w:val="22"/>
          <w:szCs w:val="22"/>
        </w:rPr>
        <w:t>Introduce</w:t>
      </w:r>
      <w:r w:rsidR="00BE6C62">
        <w:rPr>
          <w:sz w:val="22"/>
          <w:szCs w:val="22"/>
        </w:rPr>
        <w:t>d</w:t>
      </w:r>
      <w:r w:rsidRPr="005338DC">
        <w:rPr>
          <w:sz w:val="22"/>
          <w:szCs w:val="22"/>
        </w:rPr>
        <w:t xml:space="preserve"> condition, age &amp; </w:t>
      </w:r>
      <w:r w:rsidR="005338DC" w:rsidRPr="005338DC">
        <w:rPr>
          <w:sz w:val="22"/>
          <w:szCs w:val="22"/>
        </w:rPr>
        <w:t>criticality-based</w:t>
      </w:r>
      <w:r w:rsidRPr="005338DC">
        <w:rPr>
          <w:sz w:val="22"/>
          <w:szCs w:val="22"/>
        </w:rPr>
        <w:t xml:space="preserve"> assessment to all asset to prioritize asset maintenance activities and justify capital maintenance.</w:t>
      </w:r>
    </w:p>
    <w:p w14:paraId="0D133D6E" w14:textId="24543349" w:rsidR="005338DC" w:rsidRPr="00E05FD7" w:rsidRDefault="00DA3D10" w:rsidP="00E05FD7">
      <w:pPr>
        <w:pStyle w:val="NoSpacing"/>
        <w:numPr>
          <w:ilvl w:val="0"/>
          <w:numId w:val="9"/>
        </w:numPr>
        <w:rPr>
          <w:sz w:val="22"/>
          <w:szCs w:val="22"/>
        </w:rPr>
      </w:pPr>
      <w:r w:rsidRPr="005338DC">
        <w:rPr>
          <w:sz w:val="22"/>
          <w:szCs w:val="22"/>
        </w:rPr>
        <w:t>Involved in the development of the first Memorandum of Understanding between Developers and ADDC. This was designed to build a long-term business relationship; agree practical and novel construction methods; prevent over designed asset and to work with developers in an open and transparent way in a spirit of partnership.</w:t>
      </w:r>
    </w:p>
    <w:p w14:paraId="21B45C28" w14:textId="77777777" w:rsidR="00064671" w:rsidRDefault="00064671" w:rsidP="00064671">
      <w:pPr>
        <w:pStyle w:val="NoSpacing"/>
        <w:rPr>
          <w:sz w:val="22"/>
          <w:szCs w:val="22"/>
        </w:rPr>
      </w:pPr>
    </w:p>
    <w:p w14:paraId="6A189811" w14:textId="16C103C4" w:rsidR="005338DC" w:rsidRDefault="005338DC" w:rsidP="00DA3D10">
      <w:pPr>
        <w:pStyle w:val="NoSpacing"/>
        <w:rPr>
          <w:b/>
          <w:bCs/>
          <w:sz w:val="22"/>
          <w:szCs w:val="22"/>
        </w:rPr>
      </w:pPr>
      <w:r w:rsidRPr="00DA3D10">
        <w:rPr>
          <w:b/>
          <w:bCs/>
          <w:sz w:val="22"/>
          <w:szCs w:val="22"/>
        </w:rPr>
        <w:t>Anglian Water Services</w:t>
      </w:r>
      <w:r>
        <w:rPr>
          <w:b/>
          <w:bCs/>
          <w:sz w:val="22"/>
          <w:szCs w:val="22"/>
        </w:rPr>
        <w:t xml:space="preserve"> | </w:t>
      </w:r>
      <w:r w:rsidRPr="005338DC">
        <w:rPr>
          <w:bCs/>
          <w:sz w:val="22"/>
          <w:szCs w:val="22"/>
        </w:rPr>
        <w:t>Cambridgeshire, UK</w:t>
      </w:r>
    </w:p>
    <w:p w14:paraId="21F51EBE" w14:textId="386EA836" w:rsidR="00DA3D10" w:rsidRPr="00DA3D10" w:rsidRDefault="00F05466" w:rsidP="00B5760D">
      <w:pPr>
        <w:pStyle w:val="NoSpacing"/>
        <w:rPr>
          <w:sz w:val="22"/>
          <w:szCs w:val="22"/>
        </w:rPr>
      </w:pPr>
      <w:r>
        <w:rPr>
          <w:b/>
          <w:bCs/>
          <w:sz w:val="22"/>
          <w:szCs w:val="22"/>
        </w:rPr>
        <w:t xml:space="preserve">Design, </w:t>
      </w:r>
      <w:r w:rsidR="005338DC" w:rsidRPr="00DA3D10">
        <w:rPr>
          <w:b/>
          <w:bCs/>
          <w:sz w:val="22"/>
          <w:szCs w:val="22"/>
        </w:rPr>
        <w:t xml:space="preserve">Investment </w:t>
      </w:r>
      <w:r w:rsidR="00B5760D">
        <w:rPr>
          <w:b/>
          <w:bCs/>
          <w:sz w:val="22"/>
          <w:szCs w:val="22"/>
        </w:rPr>
        <w:t xml:space="preserve">and Strategic </w:t>
      </w:r>
      <w:r w:rsidR="005338DC" w:rsidRPr="00DA3D10">
        <w:rPr>
          <w:b/>
          <w:bCs/>
          <w:sz w:val="22"/>
          <w:szCs w:val="22"/>
        </w:rPr>
        <w:t>Asset Manage</w:t>
      </w:r>
      <w:r w:rsidR="00C37CB7">
        <w:rPr>
          <w:b/>
          <w:bCs/>
          <w:sz w:val="22"/>
          <w:szCs w:val="22"/>
        </w:rPr>
        <w:t>ment</w:t>
      </w:r>
      <w:r w:rsidR="005338DC">
        <w:rPr>
          <w:b/>
          <w:bCs/>
          <w:sz w:val="22"/>
          <w:szCs w:val="22"/>
        </w:rPr>
        <w:tab/>
      </w:r>
      <w:r w:rsidR="005338DC">
        <w:rPr>
          <w:b/>
          <w:bCs/>
          <w:sz w:val="22"/>
          <w:szCs w:val="22"/>
        </w:rPr>
        <w:tab/>
      </w:r>
      <w:r w:rsidR="005338DC">
        <w:rPr>
          <w:b/>
          <w:bCs/>
          <w:sz w:val="22"/>
          <w:szCs w:val="22"/>
        </w:rPr>
        <w:tab/>
      </w:r>
      <w:r w:rsidR="005338DC">
        <w:rPr>
          <w:b/>
          <w:bCs/>
          <w:sz w:val="22"/>
          <w:szCs w:val="22"/>
        </w:rPr>
        <w:tab/>
      </w:r>
      <w:r w:rsidR="00B5760D">
        <w:rPr>
          <w:b/>
          <w:bCs/>
          <w:sz w:val="22"/>
          <w:szCs w:val="22"/>
        </w:rPr>
        <w:t>2000 - 2006</w:t>
      </w:r>
    </w:p>
    <w:p w14:paraId="53A92F92" w14:textId="58D02068" w:rsidR="00DA3D10" w:rsidRPr="00DA3D10" w:rsidRDefault="00F05466" w:rsidP="005338DC">
      <w:pPr>
        <w:pStyle w:val="NoSpacing"/>
        <w:numPr>
          <w:ilvl w:val="0"/>
          <w:numId w:val="6"/>
        </w:numPr>
        <w:rPr>
          <w:b/>
          <w:bCs/>
          <w:sz w:val="22"/>
          <w:szCs w:val="22"/>
        </w:rPr>
      </w:pPr>
      <w:r>
        <w:rPr>
          <w:sz w:val="22"/>
          <w:szCs w:val="22"/>
        </w:rPr>
        <w:t>Managing and delivering</w:t>
      </w:r>
      <w:r w:rsidR="00DA3D10" w:rsidRPr="00DA3D10">
        <w:rPr>
          <w:sz w:val="22"/>
          <w:szCs w:val="22"/>
        </w:rPr>
        <w:t xml:space="preserve"> the capital and maintenance programme for Asset Management Plan ‘AMP3’ period (over £1.2 billion).</w:t>
      </w:r>
      <w:r w:rsidR="00DA3D10" w:rsidRPr="00DA3D10">
        <w:rPr>
          <w:b/>
          <w:bCs/>
          <w:sz w:val="22"/>
          <w:szCs w:val="22"/>
        </w:rPr>
        <w:t xml:space="preserve"> </w:t>
      </w:r>
    </w:p>
    <w:p w14:paraId="487510F3" w14:textId="509FCB36" w:rsidR="00DA3D10" w:rsidRPr="0044205E" w:rsidRDefault="00110138" w:rsidP="0044205E">
      <w:pPr>
        <w:pStyle w:val="NoSpacing"/>
        <w:numPr>
          <w:ilvl w:val="0"/>
          <w:numId w:val="6"/>
        </w:numPr>
        <w:rPr>
          <w:sz w:val="22"/>
          <w:szCs w:val="22"/>
        </w:rPr>
      </w:pPr>
      <w:r>
        <w:rPr>
          <w:sz w:val="22"/>
          <w:szCs w:val="22"/>
        </w:rPr>
        <w:t xml:space="preserve">Involved in </w:t>
      </w:r>
      <w:r w:rsidR="00476325">
        <w:rPr>
          <w:sz w:val="22"/>
          <w:szCs w:val="22"/>
        </w:rPr>
        <w:t xml:space="preserve">planning, </w:t>
      </w:r>
      <w:r>
        <w:rPr>
          <w:sz w:val="22"/>
          <w:szCs w:val="22"/>
        </w:rPr>
        <w:t>evaluation and selection of the best partnering contractors and consult</w:t>
      </w:r>
      <w:r w:rsidR="00476325">
        <w:rPr>
          <w:sz w:val="22"/>
          <w:szCs w:val="22"/>
        </w:rPr>
        <w:t>ant</w:t>
      </w:r>
      <w:r>
        <w:rPr>
          <w:sz w:val="22"/>
          <w:szCs w:val="22"/>
        </w:rPr>
        <w:t xml:space="preserve">s to assist AW in delivering future </w:t>
      </w:r>
      <w:r w:rsidR="009F2238" w:rsidRPr="00DA3D10">
        <w:rPr>
          <w:sz w:val="22"/>
          <w:szCs w:val="22"/>
        </w:rPr>
        <w:t xml:space="preserve">capital and maintenance programme </w:t>
      </w:r>
      <w:r w:rsidR="009F2238">
        <w:rPr>
          <w:sz w:val="22"/>
          <w:szCs w:val="22"/>
        </w:rPr>
        <w:t>‘AMP4</w:t>
      </w:r>
      <w:r w:rsidR="009F2238" w:rsidRPr="00DA3D10">
        <w:rPr>
          <w:sz w:val="22"/>
          <w:szCs w:val="22"/>
        </w:rPr>
        <w:t>’</w:t>
      </w:r>
      <w:r w:rsidR="009F2238">
        <w:rPr>
          <w:sz w:val="22"/>
          <w:szCs w:val="22"/>
        </w:rPr>
        <w:t>.</w:t>
      </w:r>
      <w:r w:rsidR="00DA3D10" w:rsidRPr="0044205E">
        <w:rPr>
          <w:sz w:val="22"/>
          <w:szCs w:val="22"/>
        </w:rPr>
        <w:t xml:space="preserve">  </w:t>
      </w:r>
    </w:p>
    <w:p w14:paraId="4E1826C6" w14:textId="77777777" w:rsidR="00DA3D10" w:rsidRPr="00DA3D10" w:rsidRDefault="00DA3D10" w:rsidP="005338DC">
      <w:pPr>
        <w:pStyle w:val="NoSpacing"/>
        <w:numPr>
          <w:ilvl w:val="0"/>
          <w:numId w:val="6"/>
        </w:numPr>
        <w:rPr>
          <w:sz w:val="22"/>
          <w:szCs w:val="22"/>
        </w:rPr>
      </w:pPr>
      <w:r w:rsidRPr="00DA3D10">
        <w:rPr>
          <w:sz w:val="22"/>
          <w:szCs w:val="22"/>
        </w:rPr>
        <w:t xml:space="preserve">Involved in New Technology Steering Group to promote and apply new technologies to ensure schemes delivered efficiently. </w:t>
      </w:r>
      <w:proofErr w:type="gramStart"/>
      <w:r w:rsidRPr="00DA3D10">
        <w:rPr>
          <w:sz w:val="22"/>
          <w:szCs w:val="22"/>
        </w:rPr>
        <w:t>E.g.</w:t>
      </w:r>
      <w:proofErr w:type="gramEnd"/>
      <w:r w:rsidRPr="00DA3D10">
        <w:rPr>
          <w:sz w:val="22"/>
          <w:szCs w:val="22"/>
        </w:rPr>
        <w:t xml:space="preserve"> promote trench less technology in laying plastic pipes. </w:t>
      </w:r>
    </w:p>
    <w:p w14:paraId="0F94545F" w14:textId="77777777" w:rsidR="00DA3D10" w:rsidRPr="00DA3D10" w:rsidRDefault="00DA3D10" w:rsidP="005338DC">
      <w:pPr>
        <w:pStyle w:val="NoSpacing"/>
        <w:numPr>
          <w:ilvl w:val="0"/>
          <w:numId w:val="6"/>
        </w:numPr>
        <w:rPr>
          <w:sz w:val="22"/>
          <w:szCs w:val="22"/>
        </w:rPr>
      </w:pPr>
      <w:r w:rsidRPr="00DA3D10">
        <w:rPr>
          <w:sz w:val="22"/>
          <w:szCs w:val="22"/>
        </w:rPr>
        <w:t>Involved in the technical review of the Business Cases and Detailed Appraisal Submissions and Reports to Water and Wastewater Investment Group for approval.</w:t>
      </w:r>
    </w:p>
    <w:p w14:paraId="48757D34" w14:textId="77777777" w:rsidR="00DA3D10" w:rsidRPr="00DA3D10" w:rsidRDefault="00DA3D10" w:rsidP="005338DC">
      <w:pPr>
        <w:pStyle w:val="NoSpacing"/>
        <w:numPr>
          <w:ilvl w:val="0"/>
          <w:numId w:val="6"/>
        </w:numPr>
        <w:rPr>
          <w:sz w:val="22"/>
          <w:szCs w:val="22"/>
        </w:rPr>
      </w:pPr>
      <w:r w:rsidRPr="00DA3D10">
        <w:rPr>
          <w:sz w:val="22"/>
          <w:szCs w:val="22"/>
        </w:rPr>
        <w:t>Responsible for ensuring those Investment submissions for ‘Top Down’ regulatory Contract projects within a Programme Area are prepared in good time to facilitate timely Programme Delivery.</w:t>
      </w:r>
    </w:p>
    <w:p w14:paraId="5E5112AC" w14:textId="77777777" w:rsidR="00DA3D10" w:rsidRPr="00DA3D10" w:rsidRDefault="00DA3D10" w:rsidP="005338DC">
      <w:pPr>
        <w:pStyle w:val="NoSpacing"/>
        <w:numPr>
          <w:ilvl w:val="0"/>
          <w:numId w:val="6"/>
        </w:numPr>
        <w:rPr>
          <w:sz w:val="22"/>
          <w:szCs w:val="22"/>
        </w:rPr>
      </w:pPr>
      <w:r w:rsidRPr="00DA3D10">
        <w:rPr>
          <w:sz w:val="22"/>
          <w:szCs w:val="22"/>
        </w:rPr>
        <w:t>Involved in Appraisal Delivery Board to review the investment programme, monitor scheme progress and then report to Wastewater Investment Group.</w:t>
      </w:r>
    </w:p>
    <w:p w14:paraId="67464811" w14:textId="77777777" w:rsidR="00DA3D10" w:rsidRPr="00DA3D10" w:rsidRDefault="00DA3D10" w:rsidP="005338DC">
      <w:pPr>
        <w:pStyle w:val="NoSpacing"/>
        <w:numPr>
          <w:ilvl w:val="0"/>
          <w:numId w:val="6"/>
        </w:numPr>
        <w:rPr>
          <w:sz w:val="22"/>
          <w:szCs w:val="22"/>
        </w:rPr>
      </w:pPr>
      <w:r w:rsidRPr="00DA3D10">
        <w:rPr>
          <w:sz w:val="22"/>
          <w:szCs w:val="22"/>
        </w:rPr>
        <w:t>Involved in River Needs Steering Group to review the investment quality programme and monitor scheme progress to ensure schemes delivered within the agreed target dates.</w:t>
      </w:r>
    </w:p>
    <w:p w14:paraId="0E47B07C" w14:textId="77777777" w:rsidR="00DA3D10" w:rsidRPr="00DA3D10" w:rsidRDefault="00DA3D10" w:rsidP="005338DC">
      <w:pPr>
        <w:pStyle w:val="NoSpacing"/>
        <w:numPr>
          <w:ilvl w:val="0"/>
          <w:numId w:val="6"/>
        </w:numPr>
        <w:rPr>
          <w:sz w:val="22"/>
          <w:szCs w:val="22"/>
        </w:rPr>
      </w:pPr>
      <w:r w:rsidRPr="00DA3D10">
        <w:rPr>
          <w:sz w:val="22"/>
          <w:szCs w:val="22"/>
        </w:rPr>
        <w:t>Involved in phosphate removal programme to ensure schemes achieved within the AMP3 programme. Involved in assessing schemes against Investment Guidelines.</w:t>
      </w:r>
    </w:p>
    <w:p w14:paraId="1E68B993" w14:textId="77777777" w:rsidR="00DA3D10" w:rsidRPr="00DA3D10" w:rsidRDefault="00DA3D10" w:rsidP="005338DC">
      <w:pPr>
        <w:pStyle w:val="NoSpacing"/>
        <w:numPr>
          <w:ilvl w:val="0"/>
          <w:numId w:val="6"/>
        </w:numPr>
        <w:rPr>
          <w:sz w:val="22"/>
          <w:szCs w:val="22"/>
        </w:rPr>
      </w:pPr>
      <w:r w:rsidRPr="00DA3D10">
        <w:rPr>
          <w:sz w:val="22"/>
          <w:szCs w:val="22"/>
        </w:rPr>
        <w:t>Prepared Project Mandate Functional Specifications to Senior Suppliers to proceed with recommended scope of works.</w:t>
      </w:r>
    </w:p>
    <w:p w14:paraId="32A40190" w14:textId="77777777" w:rsidR="00DA3D10" w:rsidRDefault="00DA3D10" w:rsidP="005338DC">
      <w:pPr>
        <w:pStyle w:val="NoSpacing"/>
        <w:numPr>
          <w:ilvl w:val="0"/>
          <w:numId w:val="6"/>
        </w:numPr>
        <w:rPr>
          <w:sz w:val="22"/>
          <w:szCs w:val="22"/>
        </w:rPr>
      </w:pPr>
      <w:r w:rsidRPr="00DA3D10">
        <w:rPr>
          <w:sz w:val="22"/>
          <w:szCs w:val="22"/>
        </w:rPr>
        <w:t>Involved in Value Management Meetings (VM) as Client representative to ensure the economic and financial factors affecting sustainable development assessed.</w:t>
      </w:r>
    </w:p>
    <w:p w14:paraId="68C85A28" w14:textId="60AD0DE7" w:rsidR="00E05FD7" w:rsidRDefault="00E05FD7" w:rsidP="00E05FD7">
      <w:pPr>
        <w:pStyle w:val="NoSpacing"/>
        <w:numPr>
          <w:ilvl w:val="0"/>
          <w:numId w:val="6"/>
        </w:numPr>
        <w:rPr>
          <w:sz w:val="22"/>
          <w:szCs w:val="22"/>
        </w:rPr>
      </w:pPr>
      <w:r w:rsidRPr="00DA3D10">
        <w:rPr>
          <w:sz w:val="22"/>
          <w:szCs w:val="22"/>
        </w:rPr>
        <w:t>Developed whole life cost model designed to ensure only sustainable projects selected for implementation. It considers investments on an equal footing over a sustained whole life cost period to ensure that the business makes consistent economic investment decisions.</w:t>
      </w:r>
    </w:p>
    <w:p w14:paraId="709188BA" w14:textId="77777777" w:rsidR="00E05FD7" w:rsidRPr="00DA3D10" w:rsidRDefault="00E05FD7" w:rsidP="00E05FD7">
      <w:pPr>
        <w:pStyle w:val="NoSpacing"/>
        <w:numPr>
          <w:ilvl w:val="0"/>
          <w:numId w:val="6"/>
        </w:numPr>
        <w:rPr>
          <w:sz w:val="22"/>
          <w:szCs w:val="22"/>
        </w:rPr>
      </w:pPr>
      <w:r>
        <w:rPr>
          <w:sz w:val="22"/>
          <w:szCs w:val="22"/>
        </w:rPr>
        <w:t xml:space="preserve">Developed </w:t>
      </w:r>
      <w:r w:rsidRPr="00DA3D10">
        <w:rPr>
          <w:sz w:val="22"/>
          <w:szCs w:val="22"/>
        </w:rPr>
        <w:t xml:space="preserve">effective KPIs to monitor contractor performance, payments, claims, value of claims, </w:t>
      </w:r>
      <w:proofErr w:type="gramStart"/>
      <w:r w:rsidRPr="00DA3D10">
        <w:rPr>
          <w:sz w:val="22"/>
          <w:szCs w:val="22"/>
        </w:rPr>
        <w:t>number</w:t>
      </w:r>
      <w:proofErr w:type="gramEnd"/>
      <w:r w:rsidRPr="00DA3D10">
        <w:rPr>
          <w:sz w:val="22"/>
          <w:szCs w:val="22"/>
        </w:rPr>
        <w:t xml:space="preserve"> and value of disputes.</w:t>
      </w:r>
    </w:p>
    <w:p w14:paraId="1A374D2C" w14:textId="09BE3E5E" w:rsidR="00E05FD7" w:rsidRPr="00E05FD7" w:rsidRDefault="00E05FD7" w:rsidP="00B711F1">
      <w:pPr>
        <w:pStyle w:val="NoSpacing"/>
        <w:numPr>
          <w:ilvl w:val="0"/>
          <w:numId w:val="6"/>
        </w:numPr>
        <w:rPr>
          <w:sz w:val="22"/>
          <w:szCs w:val="22"/>
        </w:rPr>
      </w:pPr>
      <w:r w:rsidRPr="00DA3D10">
        <w:rPr>
          <w:sz w:val="22"/>
          <w:szCs w:val="22"/>
        </w:rPr>
        <w:lastRenderedPageBreak/>
        <w:t>Identified synergies and adjust target cost to ensure the right risk, time, quantity, and geography, delivery routes are applied.</w:t>
      </w:r>
    </w:p>
    <w:p w14:paraId="62018D2B" w14:textId="77777777" w:rsidR="00E05FD7" w:rsidRPr="00E05FD7" w:rsidRDefault="00E05FD7" w:rsidP="00E05FD7">
      <w:pPr>
        <w:pStyle w:val="NoSpacing"/>
        <w:rPr>
          <w:sz w:val="22"/>
          <w:szCs w:val="22"/>
        </w:rPr>
      </w:pPr>
    </w:p>
    <w:p w14:paraId="7124A334" w14:textId="27D30F91" w:rsidR="005338DC" w:rsidRDefault="005338DC" w:rsidP="00DA3D10">
      <w:pPr>
        <w:pStyle w:val="NoSpacing"/>
        <w:rPr>
          <w:b/>
          <w:bCs/>
          <w:sz w:val="22"/>
          <w:szCs w:val="22"/>
        </w:rPr>
      </w:pPr>
      <w:r w:rsidRPr="00DA3D10">
        <w:rPr>
          <w:b/>
          <w:bCs/>
          <w:sz w:val="22"/>
          <w:szCs w:val="22"/>
        </w:rPr>
        <w:t>Anglian Water Services</w:t>
      </w:r>
      <w:r>
        <w:rPr>
          <w:b/>
          <w:bCs/>
          <w:sz w:val="22"/>
          <w:szCs w:val="22"/>
        </w:rPr>
        <w:t xml:space="preserve"> | </w:t>
      </w:r>
      <w:r w:rsidRPr="005338DC">
        <w:rPr>
          <w:bCs/>
          <w:sz w:val="22"/>
          <w:szCs w:val="22"/>
        </w:rPr>
        <w:t>Cambridgeshire, United Kingdom</w:t>
      </w:r>
    </w:p>
    <w:p w14:paraId="3A5CB85E" w14:textId="00D436FE" w:rsidR="005338DC" w:rsidRPr="005338DC" w:rsidRDefault="005338DC" w:rsidP="00994CD7">
      <w:pPr>
        <w:pStyle w:val="NoSpacing"/>
        <w:rPr>
          <w:b/>
          <w:bCs/>
          <w:sz w:val="22"/>
          <w:szCs w:val="22"/>
        </w:rPr>
      </w:pPr>
      <w:r w:rsidRPr="00DA3D10">
        <w:rPr>
          <w:b/>
          <w:bCs/>
          <w:sz w:val="22"/>
          <w:szCs w:val="22"/>
        </w:rPr>
        <w:t xml:space="preserve">Production- Project </w:t>
      </w:r>
      <w:r w:rsidR="00994CD7">
        <w:rPr>
          <w:b/>
          <w:bCs/>
          <w:sz w:val="22"/>
          <w:szCs w:val="22"/>
        </w:rPr>
        <w:t>Engineer</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994CD7">
        <w:rPr>
          <w:b/>
          <w:bCs/>
          <w:sz w:val="22"/>
          <w:szCs w:val="22"/>
        </w:rPr>
        <w:tab/>
      </w:r>
      <w:r>
        <w:rPr>
          <w:b/>
          <w:bCs/>
          <w:sz w:val="22"/>
          <w:szCs w:val="22"/>
        </w:rPr>
        <w:t>1998 - 2000</w:t>
      </w:r>
    </w:p>
    <w:p w14:paraId="4965A412" w14:textId="77777777" w:rsidR="00994CD7" w:rsidRPr="00DA3D10" w:rsidRDefault="00994CD7" w:rsidP="00994CD7">
      <w:pPr>
        <w:pStyle w:val="NoSpacing"/>
        <w:numPr>
          <w:ilvl w:val="0"/>
          <w:numId w:val="7"/>
        </w:numPr>
        <w:rPr>
          <w:sz w:val="22"/>
          <w:szCs w:val="22"/>
        </w:rPr>
      </w:pPr>
      <w:r w:rsidRPr="00DA3D10">
        <w:rPr>
          <w:sz w:val="22"/>
          <w:szCs w:val="22"/>
        </w:rPr>
        <w:t xml:space="preserve">Led projects to establish Anglian Water </w:t>
      </w:r>
      <w:r w:rsidRPr="00DA3D10">
        <w:rPr>
          <w:iCs/>
          <w:sz w:val="22"/>
          <w:szCs w:val="22"/>
        </w:rPr>
        <w:t>best practice</w:t>
      </w:r>
      <w:r w:rsidRPr="00DA3D10">
        <w:rPr>
          <w:sz w:val="22"/>
          <w:szCs w:val="22"/>
        </w:rPr>
        <w:t xml:space="preserve"> for </w:t>
      </w:r>
      <w:proofErr w:type="spellStart"/>
      <w:r w:rsidRPr="00DA3D10">
        <w:rPr>
          <w:sz w:val="22"/>
          <w:szCs w:val="22"/>
        </w:rPr>
        <w:t>Hazops</w:t>
      </w:r>
      <w:proofErr w:type="spellEnd"/>
      <w:r w:rsidRPr="00DA3D10">
        <w:rPr>
          <w:sz w:val="22"/>
          <w:szCs w:val="22"/>
        </w:rPr>
        <w:t xml:space="preserve"> site procedures to prevent watercourse pollution. Site supervision, </w:t>
      </w:r>
      <w:proofErr w:type="gramStart"/>
      <w:r w:rsidRPr="00DA3D10">
        <w:rPr>
          <w:sz w:val="22"/>
          <w:szCs w:val="22"/>
        </w:rPr>
        <w:t>commissioning</w:t>
      </w:r>
      <w:proofErr w:type="gramEnd"/>
      <w:r w:rsidRPr="00DA3D10">
        <w:rPr>
          <w:sz w:val="22"/>
          <w:szCs w:val="22"/>
        </w:rPr>
        <w:t xml:space="preserve"> and management of 360 </w:t>
      </w:r>
      <w:proofErr w:type="spellStart"/>
      <w:r w:rsidRPr="00DA3D10">
        <w:rPr>
          <w:sz w:val="22"/>
          <w:szCs w:val="22"/>
        </w:rPr>
        <w:t>Hazops</w:t>
      </w:r>
      <w:proofErr w:type="spellEnd"/>
      <w:r w:rsidRPr="00DA3D10">
        <w:rPr>
          <w:sz w:val="22"/>
          <w:szCs w:val="22"/>
        </w:rPr>
        <w:t xml:space="preserve"> s</w:t>
      </w:r>
      <w:r>
        <w:rPr>
          <w:sz w:val="22"/>
          <w:szCs w:val="22"/>
        </w:rPr>
        <w:t>ites</w:t>
      </w:r>
      <w:r w:rsidRPr="00DA3D10">
        <w:rPr>
          <w:sz w:val="22"/>
          <w:szCs w:val="22"/>
        </w:rPr>
        <w:t xml:space="preserve"> (Hazard to Operations). This included co-ordination of multi-discipline construction; completion of </w:t>
      </w:r>
      <w:proofErr w:type="spellStart"/>
      <w:r w:rsidRPr="00DA3D10">
        <w:rPr>
          <w:sz w:val="22"/>
          <w:szCs w:val="22"/>
        </w:rPr>
        <w:t>Hazops</w:t>
      </w:r>
      <w:proofErr w:type="spellEnd"/>
      <w:r w:rsidRPr="00DA3D10">
        <w:rPr>
          <w:sz w:val="22"/>
          <w:szCs w:val="22"/>
        </w:rPr>
        <w:t xml:space="preserve"> site assessments and schematics for STW &amp; TPS Sites.</w:t>
      </w:r>
    </w:p>
    <w:p w14:paraId="5B541E6E" w14:textId="3219F0B9" w:rsidR="00994CD7" w:rsidRPr="0040197D" w:rsidRDefault="00994CD7" w:rsidP="00994CD7">
      <w:pPr>
        <w:pStyle w:val="NoSpacing"/>
        <w:numPr>
          <w:ilvl w:val="0"/>
          <w:numId w:val="7"/>
        </w:numPr>
        <w:rPr>
          <w:sz w:val="22"/>
          <w:szCs w:val="22"/>
        </w:rPr>
      </w:pPr>
      <w:r w:rsidRPr="00DA3D10">
        <w:rPr>
          <w:sz w:val="22"/>
          <w:szCs w:val="22"/>
        </w:rPr>
        <w:t>Involved in the design of sewage treatment extension works</w:t>
      </w:r>
      <w:r w:rsidR="00F05466">
        <w:rPr>
          <w:sz w:val="22"/>
          <w:szCs w:val="22"/>
        </w:rPr>
        <w:t xml:space="preserve"> to improve the quality treated sewage effluent for reuse/irrigation</w:t>
      </w:r>
      <w:r w:rsidRPr="00DA3D10">
        <w:rPr>
          <w:sz w:val="22"/>
          <w:szCs w:val="22"/>
        </w:rPr>
        <w:t>.  These extensions are part of AW strategy to improve treatment t</w:t>
      </w:r>
      <w:r>
        <w:rPr>
          <w:sz w:val="22"/>
          <w:szCs w:val="22"/>
        </w:rPr>
        <w:t>o satisfy AW and EC standards.</w:t>
      </w:r>
    </w:p>
    <w:p w14:paraId="49B018BF" w14:textId="5EA7F4A1" w:rsidR="00DA3D10" w:rsidRDefault="00DA3D10" w:rsidP="00DA3D10">
      <w:pPr>
        <w:pStyle w:val="NoSpacing"/>
        <w:rPr>
          <w:b/>
          <w:bCs/>
          <w:sz w:val="22"/>
          <w:szCs w:val="22"/>
        </w:rPr>
      </w:pPr>
    </w:p>
    <w:p w14:paraId="01DD8B02" w14:textId="77777777" w:rsidR="005338DC" w:rsidRDefault="005338DC" w:rsidP="005338DC">
      <w:pPr>
        <w:pStyle w:val="NoSpacing"/>
        <w:rPr>
          <w:b/>
          <w:bCs/>
          <w:sz w:val="22"/>
          <w:szCs w:val="22"/>
        </w:rPr>
      </w:pPr>
      <w:r w:rsidRPr="00DA3D10">
        <w:rPr>
          <w:b/>
          <w:bCs/>
          <w:sz w:val="22"/>
          <w:szCs w:val="22"/>
        </w:rPr>
        <w:t>A</w:t>
      </w:r>
      <w:r>
        <w:rPr>
          <w:b/>
          <w:bCs/>
          <w:sz w:val="22"/>
          <w:szCs w:val="22"/>
        </w:rPr>
        <w:t>nglian Water Services</w:t>
      </w:r>
    </w:p>
    <w:p w14:paraId="6FBEE85C" w14:textId="248C64D1" w:rsidR="005338DC" w:rsidRPr="00DA3D10" w:rsidRDefault="005338DC" w:rsidP="004513DB">
      <w:pPr>
        <w:pStyle w:val="NoSpacing"/>
        <w:rPr>
          <w:b/>
          <w:bCs/>
          <w:sz w:val="22"/>
          <w:szCs w:val="22"/>
        </w:rPr>
      </w:pPr>
      <w:r w:rsidRPr="00DA3D10">
        <w:rPr>
          <w:b/>
          <w:bCs/>
          <w:sz w:val="22"/>
          <w:szCs w:val="22"/>
        </w:rPr>
        <w:t xml:space="preserve">Project </w:t>
      </w:r>
      <w:r w:rsidR="004513DB">
        <w:rPr>
          <w:b/>
          <w:bCs/>
          <w:sz w:val="22"/>
          <w:szCs w:val="22"/>
        </w:rPr>
        <w:t>Manager</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3571A3">
        <w:rPr>
          <w:b/>
          <w:bCs/>
          <w:sz w:val="22"/>
          <w:szCs w:val="22"/>
        </w:rPr>
        <w:t xml:space="preserve">1990 </w:t>
      </w:r>
      <w:r>
        <w:rPr>
          <w:b/>
          <w:bCs/>
          <w:sz w:val="22"/>
          <w:szCs w:val="22"/>
        </w:rPr>
        <w:t>– 1998</w:t>
      </w:r>
    </w:p>
    <w:p w14:paraId="7A552EAE" w14:textId="2EAC1DA7" w:rsidR="00994CD7" w:rsidRDefault="00994CD7" w:rsidP="005D25F2">
      <w:pPr>
        <w:pStyle w:val="NoSpacing"/>
        <w:numPr>
          <w:ilvl w:val="0"/>
          <w:numId w:val="7"/>
        </w:numPr>
        <w:rPr>
          <w:sz w:val="22"/>
          <w:szCs w:val="22"/>
        </w:rPr>
      </w:pPr>
      <w:r w:rsidRPr="005338DC">
        <w:rPr>
          <w:sz w:val="22"/>
          <w:szCs w:val="22"/>
        </w:rPr>
        <w:t>Involved in the desig</w:t>
      </w:r>
      <w:r w:rsidR="00F92895">
        <w:rPr>
          <w:sz w:val="22"/>
          <w:szCs w:val="22"/>
        </w:rPr>
        <w:t xml:space="preserve">n, </w:t>
      </w:r>
      <w:proofErr w:type="gramStart"/>
      <w:r w:rsidR="00F92895">
        <w:rPr>
          <w:sz w:val="22"/>
          <w:szCs w:val="22"/>
        </w:rPr>
        <w:t>supervision</w:t>
      </w:r>
      <w:proofErr w:type="gramEnd"/>
      <w:r w:rsidR="00F92895">
        <w:rPr>
          <w:sz w:val="22"/>
          <w:szCs w:val="22"/>
        </w:rPr>
        <w:t xml:space="preserve"> and management </w:t>
      </w:r>
      <w:r w:rsidR="00DA3615">
        <w:rPr>
          <w:sz w:val="22"/>
          <w:szCs w:val="22"/>
        </w:rPr>
        <w:t xml:space="preserve">of </w:t>
      </w:r>
      <w:r w:rsidR="00F92895">
        <w:rPr>
          <w:sz w:val="22"/>
          <w:szCs w:val="22"/>
        </w:rPr>
        <w:t>around 100</w:t>
      </w:r>
      <w:r w:rsidRPr="005338DC">
        <w:rPr>
          <w:sz w:val="22"/>
          <w:szCs w:val="22"/>
        </w:rPr>
        <w:t xml:space="preserve"> projects from laying mains</w:t>
      </w:r>
      <w:r w:rsidR="005D25F2">
        <w:rPr>
          <w:sz w:val="22"/>
          <w:szCs w:val="22"/>
        </w:rPr>
        <w:t>,</w:t>
      </w:r>
      <w:r w:rsidRPr="005338DC">
        <w:rPr>
          <w:sz w:val="22"/>
          <w:szCs w:val="22"/>
        </w:rPr>
        <w:t xml:space="preserve"> sewer</w:t>
      </w:r>
      <w:r w:rsidR="00A922A2">
        <w:rPr>
          <w:sz w:val="22"/>
          <w:szCs w:val="22"/>
        </w:rPr>
        <w:t>s</w:t>
      </w:r>
      <w:r w:rsidRPr="005338DC">
        <w:rPr>
          <w:sz w:val="22"/>
          <w:szCs w:val="22"/>
        </w:rPr>
        <w:t xml:space="preserve"> to the construction of water</w:t>
      </w:r>
      <w:r w:rsidR="00893D32">
        <w:rPr>
          <w:sz w:val="22"/>
          <w:szCs w:val="22"/>
        </w:rPr>
        <w:t xml:space="preserve"> treatment</w:t>
      </w:r>
      <w:r w:rsidR="00A922A2">
        <w:rPr>
          <w:sz w:val="22"/>
          <w:szCs w:val="22"/>
        </w:rPr>
        <w:t>s</w:t>
      </w:r>
      <w:r w:rsidR="00893D32">
        <w:rPr>
          <w:sz w:val="22"/>
          <w:szCs w:val="22"/>
        </w:rPr>
        <w:t xml:space="preserve">, </w:t>
      </w:r>
      <w:r w:rsidR="00A922A2">
        <w:rPr>
          <w:sz w:val="22"/>
          <w:szCs w:val="22"/>
        </w:rPr>
        <w:t xml:space="preserve">water reservoirs, </w:t>
      </w:r>
      <w:r w:rsidRPr="005338DC">
        <w:rPr>
          <w:sz w:val="22"/>
          <w:szCs w:val="22"/>
        </w:rPr>
        <w:t>wastewater tre</w:t>
      </w:r>
      <w:r>
        <w:rPr>
          <w:sz w:val="22"/>
          <w:szCs w:val="22"/>
        </w:rPr>
        <w:t>atment</w:t>
      </w:r>
      <w:r w:rsidR="00A922A2">
        <w:rPr>
          <w:sz w:val="22"/>
          <w:szCs w:val="22"/>
        </w:rPr>
        <w:t>s</w:t>
      </w:r>
      <w:r w:rsidR="00893D32">
        <w:rPr>
          <w:sz w:val="22"/>
          <w:szCs w:val="22"/>
        </w:rPr>
        <w:t>, sludge treatment</w:t>
      </w:r>
      <w:r w:rsidR="00A922A2">
        <w:rPr>
          <w:sz w:val="22"/>
          <w:szCs w:val="22"/>
        </w:rPr>
        <w:t>s</w:t>
      </w:r>
      <w:r w:rsidR="00893D32">
        <w:rPr>
          <w:sz w:val="22"/>
          <w:szCs w:val="22"/>
        </w:rPr>
        <w:t xml:space="preserve"> and pumping stations</w:t>
      </w:r>
      <w:r>
        <w:rPr>
          <w:sz w:val="22"/>
          <w:szCs w:val="22"/>
        </w:rPr>
        <w:t>. This included</w:t>
      </w:r>
      <w:r w:rsidRPr="005338DC">
        <w:rPr>
          <w:sz w:val="22"/>
          <w:szCs w:val="22"/>
        </w:rPr>
        <w:t xml:space="preserve"> preparation of contract documents for tendering, which consists of detailed designed, conditions of contract, drawings (CAD), Health &amp; Safety report,</w:t>
      </w:r>
      <w:r>
        <w:rPr>
          <w:sz w:val="22"/>
          <w:szCs w:val="22"/>
        </w:rPr>
        <w:t xml:space="preserve"> Bill of </w:t>
      </w:r>
      <w:proofErr w:type="gramStart"/>
      <w:r>
        <w:rPr>
          <w:sz w:val="22"/>
          <w:szCs w:val="22"/>
        </w:rPr>
        <w:t>Quantity</w:t>
      </w:r>
      <w:proofErr w:type="gramEnd"/>
      <w:r>
        <w:rPr>
          <w:sz w:val="22"/>
          <w:szCs w:val="22"/>
        </w:rPr>
        <w:t xml:space="preserve"> or schedules.</w:t>
      </w:r>
    </w:p>
    <w:p w14:paraId="081FCC03" w14:textId="70E76101" w:rsidR="00994CD7" w:rsidRDefault="00994CD7" w:rsidP="00994CD7">
      <w:pPr>
        <w:pStyle w:val="NoSpacing"/>
        <w:numPr>
          <w:ilvl w:val="0"/>
          <w:numId w:val="7"/>
        </w:numPr>
        <w:rPr>
          <w:sz w:val="22"/>
          <w:szCs w:val="22"/>
        </w:rPr>
      </w:pPr>
      <w:r w:rsidRPr="005338DC">
        <w:rPr>
          <w:sz w:val="22"/>
          <w:szCs w:val="22"/>
        </w:rPr>
        <w:t xml:space="preserve">Working closely with internal and external bodies to ensure the necessary statutory approvals and permissions had been granted to enable a successful scheme completion. </w:t>
      </w:r>
    </w:p>
    <w:p w14:paraId="441FF95D" w14:textId="77777777" w:rsidR="00F11BAC" w:rsidRDefault="00F11BAC" w:rsidP="00F11BAC">
      <w:pPr>
        <w:pStyle w:val="NoSpacing"/>
        <w:rPr>
          <w:b/>
          <w:bCs/>
          <w:sz w:val="22"/>
          <w:szCs w:val="22"/>
        </w:rPr>
      </w:pPr>
    </w:p>
    <w:p w14:paraId="594BA4D9" w14:textId="77777777" w:rsidR="00F11BAC" w:rsidRDefault="00F11BAC" w:rsidP="00F11BAC">
      <w:pPr>
        <w:pStyle w:val="NoSpacing"/>
        <w:rPr>
          <w:b/>
          <w:bCs/>
          <w:sz w:val="22"/>
          <w:szCs w:val="22"/>
        </w:rPr>
      </w:pPr>
      <w:proofErr w:type="spellStart"/>
      <w:r>
        <w:rPr>
          <w:b/>
          <w:bCs/>
          <w:sz w:val="22"/>
          <w:szCs w:val="22"/>
        </w:rPr>
        <w:t>Bylander</w:t>
      </w:r>
      <w:proofErr w:type="spellEnd"/>
      <w:r>
        <w:rPr>
          <w:b/>
          <w:bCs/>
          <w:sz w:val="22"/>
          <w:szCs w:val="22"/>
        </w:rPr>
        <w:t xml:space="preserve"> </w:t>
      </w:r>
      <w:proofErr w:type="spellStart"/>
      <w:r>
        <w:rPr>
          <w:b/>
          <w:bCs/>
          <w:sz w:val="22"/>
          <w:szCs w:val="22"/>
        </w:rPr>
        <w:t>Waddel</w:t>
      </w:r>
      <w:proofErr w:type="spellEnd"/>
      <w:r>
        <w:rPr>
          <w:b/>
          <w:bCs/>
          <w:sz w:val="22"/>
          <w:szCs w:val="22"/>
        </w:rPr>
        <w:t xml:space="preserve"> Partnership | Cambridgeshire, United Kingdom</w:t>
      </w:r>
    </w:p>
    <w:p w14:paraId="45FFF2D2" w14:textId="77777777" w:rsidR="00F11BAC" w:rsidRPr="00DA3D10" w:rsidRDefault="00F11BAC" w:rsidP="00F11BAC">
      <w:pPr>
        <w:pStyle w:val="NoSpacing"/>
        <w:rPr>
          <w:sz w:val="22"/>
          <w:szCs w:val="22"/>
        </w:rPr>
      </w:pPr>
      <w:r w:rsidRPr="00DA3D10">
        <w:rPr>
          <w:b/>
          <w:bCs/>
          <w:sz w:val="22"/>
          <w:szCs w:val="22"/>
        </w:rPr>
        <w:t>Graduate Structural Engineer</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1989 – 1990</w:t>
      </w:r>
    </w:p>
    <w:p w14:paraId="071341E7" w14:textId="77777777" w:rsidR="00F11BAC" w:rsidRDefault="00F11BAC" w:rsidP="00F11BAC">
      <w:pPr>
        <w:pStyle w:val="NoSpacing"/>
        <w:numPr>
          <w:ilvl w:val="0"/>
          <w:numId w:val="7"/>
        </w:numPr>
        <w:rPr>
          <w:sz w:val="22"/>
          <w:szCs w:val="22"/>
        </w:rPr>
      </w:pPr>
      <w:r>
        <w:rPr>
          <w:sz w:val="22"/>
          <w:szCs w:val="22"/>
        </w:rPr>
        <w:t>Worked in multi-</w:t>
      </w:r>
      <w:r w:rsidRPr="00DA3D10">
        <w:rPr>
          <w:sz w:val="22"/>
          <w:szCs w:val="22"/>
        </w:rPr>
        <w:t xml:space="preserve">disciplinary team, as </w:t>
      </w:r>
      <w:r>
        <w:rPr>
          <w:sz w:val="22"/>
          <w:szCs w:val="22"/>
        </w:rPr>
        <w:t xml:space="preserve">a </w:t>
      </w:r>
      <w:r w:rsidRPr="00DA3D10">
        <w:rPr>
          <w:sz w:val="22"/>
          <w:szCs w:val="22"/>
        </w:rPr>
        <w:t xml:space="preserve">structural engineer, to carry out structural analysis, design of Concrete structures to BS 8110, Steel works to BS5950, Timber to BS </w:t>
      </w:r>
      <w:r>
        <w:rPr>
          <w:sz w:val="22"/>
          <w:szCs w:val="22"/>
        </w:rPr>
        <w:t>5268, Brickwork and Block work.</w:t>
      </w:r>
    </w:p>
    <w:p w14:paraId="194A7A89" w14:textId="678AA55C" w:rsidR="00F11BAC" w:rsidRDefault="00F11BAC" w:rsidP="00F44D24">
      <w:pPr>
        <w:pStyle w:val="NoSpacing"/>
        <w:numPr>
          <w:ilvl w:val="0"/>
          <w:numId w:val="7"/>
        </w:numPr>
        <w:rPr>
          <w:sz w:val="22"/>
          <w:szCs w:val="22"/>
        </w:rPr>
      </w:pPr>
      <w:r>
        <w:rPr>
          <w:sz w:val="22"/>
          <w:szCs w:val="22"/>
        </w:rPr>
        <w:t>Projects involved</w:t>
      </w:r>
      <w:r w:rsidRPr="00DA3D10">
        <w:rPr>
          <w:sz w:val="22"/>
          <w:szCs w:val="22"/>
        </w:rPr>
        <w:t xml:space="preserve"> the assembly of reinforcement, concrete mix design and concrete pouring to beams, columns and slabs; Witnessed excavation and laying of </w:t>
      </w:r>
      <w:proofErr w:type="gramStart"/>
      <w:r w:rsidRPr="00DA3D10">
        <w:rPr>
          <w:sz w:val="22"/>
          <w:szCs w:val="22"/>
        </w:rPr>
        <w:t>drain pipes</w:t>
      </w:r>
      <w:proofErr w:type="gramEnd"/>
      <w:r w:rsidRPr="00DA3D10">
        <w:rPr>
          <w:sz w:val="22"/>
          <w:szCs w:val="22"/>
        </w:rPr>
        <w:t xml:space="preserve"> to ensure the pipes were levelled and tested adequately; Cost control to ensure that the contractual costs were within the estimated costs; Validation of bids prior client submission; Negotiation with client</w:t>
      </w:r>
      <w:r>
        <w:rPr>
          <w:sz w:val="22"/>
          <w:szCs w:val="22"/>
        </w:rPr>
        <w:t xml:space="preserve"> during the bid analysis stage. </w:t>
      </w:r>
      <w:r w:rsidRPr="00064671">
        <w:rPr>
          <w:sz w:val="22"/>
          <w:szCs w:val="22"/>
        </w:rPr>
        <w:t>Led projects in London ranging from £100k to £5M in value.</w:t>
      </w:r>
    </w:p>
    <w:p w14:paraId="36F582E6" w14:textId="77777777" w:rsidR="003200A6" w:rsidRDefault="003200A6" w:rsidP="003200A6">
      <w:pPr>
        <w:pStyle w:val="NoSpacing"/>
        <w:rPr>
          <w:b/>
          <w:bCs/>
          <w:sz w:val="22"/>
          <w:szCs w:val="22"/>
        </w:rPr>
      </w:pPr>
    </w:p>
    <w:p w14:paraId="406B41C3" w14:textId="1ACEC508" w:rsidR="003200A6" w:rsidRDefault="003200A6" w:rsidP="003200A6">
      <w:pPr>
        <w:pStyle w:val="NoSpacing"/>
        <w:rPr>
          <w:b/>
          <w:bCs/>
          <w:sz w:val="22"/>
          <w:szCs w:val="22"/>
        </w:rPr>
      </w:pPr>
      <w:r>
        <w:rPr>
          <w:b/>
          <w:bCs/>
          <w:sz w:val="22"/>
          <w:szCs w:val="22"/>
        </w:rPr>
        <w:t>Languages</w:t>
      </w:r>
    </w:p>
    <w:p w14:paraId="5DEF4D09" w14:textId="1257F3BF" w:rsidR="003200A6" w:rsidRDefault="000072BD" w:rsidP="000072BD">
      <w:pPr>
        <w:pStyle w:val="NoSpacing"/>
        <w:numPr>
          <w:ilvl w:val="0"/>
          <w:numId w:val="7"/>
        </w:numPr>
        <w:rPr>
          <w:sz w:val="22"/>
          <w:szCs w:val="22"/>
        </w:rPr>
      </w:pPr>
      <w:r w:rsidRPr="000072BD">
        <w:rPr>
          <w:b/>
          <w:bCs/>
          <w:sz w:val="22"/>
          <w:szCs w:val="22"/>
        </w:rPr>
        <w:t>English:</w:t>
      </w:r>
      <w:r>
        <w:rPr>
          <w:sz w:val="22"/>
          <w:szCs w:val="22"/>
        </w:rPr>
        <w:t xml:space="preserve"> Fluent </w:t>
      </w:r>
      <w:r w:rsidR="003200A6">
        <w:rPr>
          <w:sz w:val="22"/>
          <w:szCs w:val="22"/>
        </w:rPr>
        <w:t>(</w:t>
      </w:r>
      <w:r>
        <w:rPr>
          <w:sz w:val="22"/>
          <w:szCs w:val="22"/>
        </w:rPr>
        <w:t xml:space="preserve">speaking, </w:t>
      </w:r>
      <w:proofErr w:type="gramStart"/>
      <w:r>
        <w:rPr>
          <w:sz w:val="22"/>
          <w:szCs w:val="22"/>
        </w:rPr>
        <w:t>reading</w:t>
      </w:r>
      <w:proofErr w:type="gramEnd"/>
      <w:r>
        <w:rPr>
          <w:sz w:val="22"/>
          <w:szCs w:val="22"/>
        </w:rPr>
        <w:t xml:space="preserve"> and </w:t>
      </w:r>
      <w:r w:rsidR="003200A6">
        <w:rPr>
          <w:sz w:val="22"/>
          <w:szCs w:val="22"/>
        </w:rPr>
        <w:t>writing).</w:t>
      </w:r>
    </w:p>
    <w:p w14:paraId="532EB3A3" w14:textId="7701DF0C" w:rsidR="000072BD" w:rsidRPr="000072BD" w:rsidRDefault="000072BD" w:rsidP="000072BD">
      <w:pPr>
        <w:pStyle w:val="NoSpacing"/>
        <w:numPr>
          <w:ilvl w:val="0"/>
          <w:numId w:val="7"/>
        </w:numPr>
        <w:rPr>
          <w:sz w:val="22"/>
          <w:szCs w:val="22"/>
        </w:rPr>
      </w:pPr>
      <w:r w:rsidRPr="000072BD">
        <w:rPr>
          <w:b/>
          <w:bCs/>
          <w:sz w:val="22"/>
          <w:szCs w:val="22"/>
        </w:rPr>
        <w:t>Arabic:</w:t>
      </w:r>
      <w:r>
        <w:rPr>
          <w:sz w:val="22"/>
          <w:szCs w:val="22"/>
        </w:rPr>
        <w:t xml:space="preserve"> Fluent (speaking, </w:t>
      </w:r>
      <w:proofErr w:type="gramStart"/>
      <w:r>
        <w:rPr>
          <w:sz w:val="22"/>
          <w:szCs w:val="22"/>
        </w:rPr>
        <w:t>reading</w:t>
      </w:r>
      <w:proofErr w:type="gramEnd"/>
      <w:r>
        <w:rPr>
          <w:sz w:val="22"/>
          <w:szCs w:val="22"/>
        </w:rPr>
        <w:t xml:space="preserve"> and writing).</w:t>
      </w:r>
    </w:p>
    <w:sectPr w:rsidR="000072BD" w:rsidRPr="000072BD" w:rsidSect="00005DB0">
      <w:footerReference w:type="even" r:id="rId8"/>
      <w:footerReference w:type="default" r:id="rId9"/>
      <w:pgSz w:w="12240" w:h="15840"/>
      <w:pgMar w:top="1134" w:right="1418" w:bottom="1134" w:left="1134" w:header="567" w:footer="7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C681" w14:textId="77777777" w:rsidR="009B3035" w:rsidRDefault="009B3035" w:rsidP="00DA3D10">
      <w:r>
        <w:separator/>
      </w:r>
    </w:p>
  </w:endnote>
  <w:endnote w:type="continuationSeparator" w:id="0">
    <w:p w14:paraId="1584A0F8" w14:textId="77777777" w:rsidR="009B3035" w:rsidRDefault="009B3035" w:rsidP="00DA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1D0C" w14:textId="77777777" w:rsidR="00E27990" w:rsidRDefault="00E27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2F41A2" w14:textId="77777777" w:rsidR="00E27990" w:rsidRDefault="00E27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E3E3" w14:textId="77777777" w:rsidR="00E27990" w:rsidRDefault="00E27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2441">
      <w:rPr>
        <w:rStyle w:val="PageNumber"/>
        <w:noProof/>
      </w:rPr>
      <w:t>1</w:t>
    </w:r>
    <w:r>
      <w:rPr>
        <w:rStyle w:val="PageNumber"/>
      </w:rPr>
      <w:fldChar w:fldCharType="end"/>
    </w:r>
  </w:p>
  <w:p w14:paraId="6A9D7B5D" w14:textId="39B5419E" w:rsidR="00E27990" w:rsidRDefault="00E27990" w:rsidP="00005DB0">
    <w:pPr>
      <w:pStyle w:val="Footer"/>
      <w:tabs>
        <w:tab w:val="clear" w:pos="864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43B" w14:textId="77777777" w:rsidR="009B3035" w:rsidRDefault="009B3035" w:rsidP="00DA3D10">
      <w:r>
        <w:separator/>
      </w:r>
    </w:p>
  </w:footnote>
  <w:footnote w:type="continuationSeparator" w:id="0">
    <w:p w14:paraId="5657B894" w14:textId="77777777" w:rsidR="009B3035" w:rsidRDefault="009B3035" w:rsidP="00DA3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30C"/>
    <w:multiLevelType w:val="hybridMultilevel"/>
    <w:tmpl w:val="6D6A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55009"/>
    <w:multiLevelType w:val="hybridMultilevel"/>
    <w:tmpl w:val="45E02ABC"/>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57702F"/>
    <w:multiLevelType w:val="hybridMultilevel"/>
    <w:tmpl w:val="2EF02AA2"/>
    <w:lvl w:ilvl="0" w:tplc="173E03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0581F"/>
    <w:multiLevelType w:val="multilevel"/>
    <w:tmpl w:val="BBDC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69776F"/>
    <w:multiLevelType w:val="hybridMultilevel"/>
    <w:tmpl w:val="5ECAF0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9D3729"/>
    <w:multiLevelType w:val="hybridMultilevel"/>
    <w:tmpl w:val="B6E627CC"/>
    <w:lvl w:ilvl="0" w:tplc="173E03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36CE0"/>
    <w:multiLevelType w:val="hybridMultilevel"/>
    <w:tmpl w:val="5CBAC816"/>
    <w:lvl w:ilvl="0" w:tplc="173E03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8263E"/>
    <w:multiLevelType w:val="hybridMultilevel"/>
    <w:tmpl w:val="BC14F7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E922F9"/>
    <w:multiLevelType w:val="hybridMultilevel"/>
    <w:tmpl w:val="A9D61C86"/>
    <w:lvl w:ilvl="0" w:tplc="173E03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04CBA"/>
    <w:multiLevelType w:val="multilevel"/>
    <w:tmpl w:val="6356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9071D5"/>
    <w:multiLevelType w:val="hybridMultilevel"/>
    <w:tmpl w:val="82B8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43C35"/>
    <w:multiLevelType w:val="hybridMultilevel"/>
    <w:tmpl w:val="44224CA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24C4437"/>
    <w:multiLevelType w:val="hybridMultilevel"/>
    <w:tmpl w:val="FEAA56D0"/>
    <w:lvl w:ilvl="0" w:tplc="173E034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B93186"/>
    <w:multiLevelType w:val="hybridMultilevel"/>
    <w:tmpl w:val="473E7920"/>
    <w:lvl w:ilvl="0" w:tplc="173E03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779C5"/>
    <w:multiLevelType w:val="multilevel"/>
    <w:tmpl w:val="7AF8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E53452"/>
    <w:multiLevelType w:val="hybridMultilevel"/>
    <w:tmpl w:val="1E668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EC2768"/>
    <w:multiLevelType w:val="hybridMultilevel"/>
    <w:tmpl w:val="E00A70AE"/>
    <w:lvl w:ilvl="0" w:tplc="173E03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76E33"/>
    <w:multiLevelType w:val="multilevel"/>
    <w:tmpl w:val="CD88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5"/>
  </w:num>
  <w:num w:numId="4">
    <w:abstractNumId w:val="12"/>
  </w:num>
  <w:num w:numId="5">
    <w:abstractNumId w:val="8"/>
  </w:num>
  <w:num w:numId="6">
    <w:abstractNumId w:val="2"/>
  </w:num>
  <w:num w:numId="7">
    <w:abstractNumId w:val="16"/>
  </w:num>
  <w:num w:numId="8">
    <w:abstractNumId w:val="6"/>
  </w:num>
  <w:num w:numId="9">
    <w:abstractNumId w:val="13"/>
  </w:num>
  <w:num w:numId="10">
    <w:abstractNumId w:val="5"/>
  </w:num>
  <w:num w:numId="11">
    <w:abstractNumId w:val="9"/>
  </w:num>
  <w:num w:numId="12">
    <w:abstractNumId w:val="14"/>
  </w:num>
  <w:num w:numId="13">
    <w:abstractNumId w:val="17"/>
  </w:num>
  <w:num w:numId="14">
    <w:abstractNumId w:val="10"/>
  </w:num>
  <w:num w:numId="15">
    <w:abstractNumId w:val="11"/>
  </w:num>
  <w:num w:numId="16">
    <w:abstractNumId w:val="1"/>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D10"/>
    <w:rsid w:val="00005DB0"/>
    <w:rsid w:val="000072BD"/>
    <w:rsid w:val="000429D7"/>
    <w:rsid w:val="000504CC"/>
    <w:rsid w:val="00064671"/>
    <w:rsid w:val="00074E5A"/>
    <w:rsid w:val="00077F20"/>
    <w:rsid w:val="00097263"/>
    <w:rsid w:val="000A1362"/>
    <w:rsid w:val="000B6DB5"/>
    <w:rsid w:val="000C58CE"/>
    <w:rsid w:val="000C5D67"/>
    <w:rsid w:val="000D0FAE"/>
    <w:rsid w:val="000D1D96"/>
    <w:rsid w:val="000F120B"/>
    <w:rsid w:val="000F46FE"/>
    <w:rsid w:val="00110138"/>
    <w:rsid w:val="001222D9"/>
    <w:rsid w:val="0012516E"/>
    <w:rsid w:val="001379C2"/>
    <w:rsid w:val="0015167B"/>
    <w:rsid w:val="001724E6"/>
    <w:rsid w:val="00175D24"/>
    <w:rsid w:val="00181E9B"/>
    <w:rsid w:val="00183280"/>
    <w:rsid w:val="00192EA0"/>
    <w:rsid w:val="00195AA7"/>
    <w:rsid w:val="00197BCB"/>
    <w:rsid w:val="001A3B8C"/>
    <w:rsid w:val="001B3D14"/>
    <w:rsid w:val="001B5014"/>
    <w:rsid w:val="001E73D9"/>
    <w:rsid w:val="0020314B"/>
    <w:rsid w:val="00211909"/>
    <w:rsid w:val="00221E3D"/>
    <w:rsid w:val="00235BAA"/>
    <w:rsid w:val="00240F00"/>
    <w:rsid w:val="0024736A"/>
    <w:rsid w:val="00252EA5"/>
    <w:rsid w:val="00270A30"/>
    <w:rsid w:val="00271273"/>
    <w:rsid w:val="00275F34"/>
    <w:rsid w:val="002809B9"/>
    <w:rsid w:val="00296121"/>
    <w:rsid w:val="002B25BC"/>
    <w:rsid w:val="002D1AF4"/>
    <w:rsid w:val="002D1AFE"/>
    <w:rsid w:val="002F6C07"/>
    <w:rsid w:val="003200A6"/>
    <w:rsid w:val="003250BD"/>
    <w:rsid w:val="003352A9"/>
    <w:rsid w:val="0033669E"/>
    <w:rsid w:val="00345E67"/>
    <w:rsid w:val="00346F6F"/>
    <w:rsid w:val="00347895"/>
    <w:rsid w:val="003571A3"/>
    <w:rsid w:val="003614AA"/>
    <w:rsid w:val="003652C0"/>
    <w:rsid w:val="003656C5"/>
    <w:rsid w:val="00382661"/>
    <w:rsid w:val="0038295D"/>
    <w:rsid w:val="003A0F9C"/>
    <w:rsid w:val="003C2C97"/>
    <w:rsid w:val="003C3478"/>
    <w:rsid w:val="003C5902"/>
    <w:rsid w:val="003D411C"/>
    <w:rsid w:val="003E49B3"/>
    <w:rsid w:val="003F0551"/>
    <w:rsid w:val="0040197D"/>
    <w:rsid w:val="004261E7"/>
    <w:rsid w:val="004309A9"/>
    <w:rsid w:val="004321D3"/>
    <w:rsid w:val="0044205E"/>
    <w:rsid w:val="004423FC"/>
    <w:rsid w:val="004458D6"/>
    <w:rsid w:val="004513DB"/>
    <w:rsid w:val="00456F8E"/>
    <w:rsid w:val="0046393D"/>
    <w:rsid w:val="004709AF"/>
    <w:rsid w:val="00476325"/>
    <w:rsid w:val="00476DBD"/>
    <w:rsid w:val="004827F4"/>
    <w:rsid w:val="00485648"/>
    <w:rsid w:val="004872D9"/>
    <w:rsid w:val="004900B9"/>
    <w:rsid w:val="0049033A"/>
    <w:rsid w:val="004A55E3"/>
    <w:rsid w:val="004A7115"/>
    <w:rsid w:val="004F52FB"/>
    <w:rsid w:val="00507E35"/>
    <w:rsid w:val="00520294"/>
    <w:rsid w:val="00521B3D"/>
    <w:rsid w:val="005305A1"/>
    <w:rsid w:val="005338DC"/>
    <w:rsid w:val="00535304"/>
    <w:rsid w:val="00543798"/>
    <w:rsid w:val="00546AEC"/>
    <w:rsid w:val="005508A0"/>
    <w:rsid w:val="005516CE"/>
    <w:rsid w:val="00553F1C"/>
    <w:rsid w:val="005769B3"/>
    <w:rsid w:val="0059197A"/>
    <w:rsid w:val="00593BB9"/>
    <w:rsid w:val="005A664B"/>
    <w:rsid w:val="005C494B"/>
    <w:rsid w:val="005C601D"/>
    <w:rsid w:val="005D25F2"/>
    <w:rsid w:val="005F4936"/>
    <w:rsid w:val="005F6B01"/>
    <w:rsid w:val="0064502D"/>
    <w:rsid w:val="00651E65"/>
    <w:rsid w:val="00652441"/>
    <w:rsid w:val="006A4106"/>
    <w:rsid w:val="006C5B87"/>
    <w:rsid w:val="006E019B"/>
    <w:rsid w:val="006F703D"/>
    <w:rsid w:val="00700A4E"/>
    <w:rsid w:val="00706F9B"/>
    <w:rsid w:val="00754778"/>
    <w:rsid w:val="007560FA"/>
    <w:rsid w:val="007704B5"/>
    <w:rsid w:val="00783C93"/>
    <w:rsid w:val="00784E92"/>
    <w:rsid w:val="00792357"/>
    <w:rsid w:val="007B5D44"/>
    <w:rsid w:val="007C0CCB"/>
    <w:rsid w:val="007C34F0"/>
    <w:rsid w:val="007C536A"/>
    <w:rsid w:val="007C7CDD"/>
    <w:rsid w:val="007D5CE7"/>
    <w:rsid w:val="007E6591"/>
    <w:rsid w:val="007E6881"/>
    <w:rsid w:val="0081437E"/>
    <w:rsid w:val="00831AA1"/>
    <w:rsid w:val="00851B21"/>
    <w:rsid w:val="008539ED"/>
    <w:rsid w:val="00881FE3"/>
    <w:rsid w:val="00893D32"/>
    <w:rsid w:val="008A4B4A"/>
    <w:rsid w:val="008B61AB"/>
    <w:rsid w:val="008C64EE"/>
    <w:rsid w:val="008C7461"/>
    <w:rsid w:val="008D3AD6"/>
    <w:rsid w:val="008E20B6"/>
    <w:rsid w:val="008E2115"/>
    <w:rsid w:val="008E5926"/>
    <w:rsid w:val="008F6C98"/>
    <w:rsid w:val="00903E27"/>
    <w:rsid w:val="00904320"/>
    <w:rsid w:val="00916742"/>
    <w:rsid w:val="00976F1D"/>
    <w:rsid w:val="009842AA"/>
    <w:rsid w:val="00994CD7"/>
    <w:rsid w:val="009B3035"/>
    <w:rsid w:val="009B7F9D"/>
    <w:rsid w:val="009C1BC0"/>
    <w:rsid w:val="009D7BCC"/>
    <w:rsid w:val="009D7C6B"/>
    <w:rsid w:val="009E0601"/>
    <w:rsid w:val="009E36F7"/>
    <w:rsid w:val="009E48B4"/>
    <w:rsid w:val="009F0D3D"/>
    <w:rsid w:val="009F2238"/>
    <w:rsid w:val="00A01170"/>
    <w:rsid w:val="00A05CA3"/>
    <w:rsid w:val="00A137FB"/>
    <w:rsid w:val="00A2350E"/>
    <w:rsid w:val="00A315C7"/>
    <w:rsid w:val="00A54649"/>
    <w:rsid w:val="00A65385"/>
    <w:rsid w:val="00A65601"/>
    <w:rsid w:val="00A704D2"/>
    <w:rsid w:val="00A75F10"/>
    <w:rsid w:val="00A922A2"/>
    <w:rsid w:val="00A94359"/>
    <w:rsid w:val="00AC4A09"/>
    <w:rsid w:val="00AC53CB"/>
    <w:rsid w:val="00AD49FD"/>
    <w:rsid w:val="00AE3349"/>
    <w:rsid w:val="00AE538C"/>
    <w:rsid w:val="00AF26FE"/>
    <w:rsid w:val="00AF6003"/>
    <w:rsid w:val="00B05411"/>
    <w:rsid w:val="00B05AEA"/>
    <w:rsid w:val="00B162FB"/>
    <w:rsid w:val="00B22B73"/>
    <w:rsid w:val="00B24CB7"/>
    <w:rsid w:val="00B45748"/>
    <w:rsid w:val="00B50CC4"/>
    <w:rsid w:val="00B5760D"/>
    <w:rsid w:val="00B607F7"/>
    <w:rsid w:val="00B63A86"/>
    <w:rsid w:val="00B70276"/>
    <w:rsid w:val="00B711F1"/>
    <w:rsid w:val="00B83880"/>
    <w:rsid w:val="00BD15C1"/>
    <w:rsid w:val="00BD1787"/>
    <w:rsid w:val="00BE0F5F"/>
    <w:rsid w:val="00BE2E5D"/>
    <w:rsid w:val="00BE6C62"/>
    <w:rsid w:val="00BF78B9"/>
    <w:rsid w:val="00C026E1"/>
    <w:rsid w:val="00C0404C"/>
    <w:rsid w:val="00C31A05"/>
    <w:rsid w:val="00C32CF0"/>
    <w:rsid w:val="00C37CB7"/>
    <w:rsid w:val="00C40F6B"/>
    <w:rsid w:val="00C67CE2"/>
    <w:rsid w:val="00C83263"/>
    <w:rsid w:val="00C84FEB"/>
    <w:rsid w:val="00C851B6"/>
    <w:rsid w:val="00C906F9"/>
    <w:rsid w:val="00CC3C29"/>
    <w:rsid w:val="00CC5157"/>
    <w:rsid w:val="00CE1A16"/>
    <w:rsid w:val="00D02A16"/>
    <w:rsid w:val="00D07048"/>
    <w:rsid w:val="00D105DD"/>
    <w:rsid w:val="00D12F7F"/>
    <w:rsid w:val="00D21CF5"/>
    <w:rsid w:val="00D23C6C"/>
    <w:rsid w:val="00D30F83"/>
    <w:rsid w:val="00D324AE"/>
    <w:rsid w:val="00D36C8D"/>
    <w:rsid w:val="00D41B90"/>
    <w:rsid w:val="00D447E8"/>
    <w:rsid w:val="00D468E6"/>
    <w:rsid w:val="00D52DA5"/>
    <w:rsid w:val="00D5410A"/>
    <w:rsid w:val="00D673D8"/>
    <w:rsid w:val="00D7565F"/>
    <w:rsid w:val="00D76609"/>
    <w:rsid w:val="00D82A0D"/>
    <w:rsid w:val="00D921E6"/>
    <w:rsid w:val="00D95B8E"/>
    <w:rsid w:val="00DA3615"/>
    <w:rsid w:val="00DA3D10"/>
    <w:rsid w:val="00DA5742"/>
    <w:rsid w:val="00DA74C5"/>
    <w:rsid w:val="00DB6A86"/>
    <w:rsid w:val="00DB7048"/>
    <w:rsid w:val="00DE40E7"/>
    <w:rsid w:val="00DF382D"/>
    <w:rsid w:val="00DF4B9E"/>
    <w:rsid w:val="00E05FD7"/>
    <w:rsid w:val="00E16A50"/>
    <w:rsid w:val="00E201AC"/>
    <w:rsid w:val="00E21C8F"/>
    <w:rsid w:val="00E26DEB"/>
    <w:rsid w:val="00E27990"/>
    <w:rsid w:val="00E3495F"/>
    <w:rsid w:val="00E400EE"/>
    <w:rsid w:val="00E52257"/>
    <w:rsid w:val="00E67713"/>
    <w:rsid w:val="00E7189B"/>
    <w:rsid w:val="00EA2078"/>
    <w:rsid w:val="00EA5B08"/>
    <w:rsid w:val="00ED0147"/>
    <w:rsid w:val="00ED1FB0"/>
    <w:rsid w:val="00ED7C55"/>
    <w:rsid w:val="00EE0C13"/>
    <w:rsid w:val="00EF080A"/>
    <w:rsid w:val="00EF29D0"/>
    <w:rsid w:val="00EF4AFE"/>
    <w:rsid w:val="00F05466"/>
    <w:rsid w:val="00F0703E"/>
    <w:rsid w:val="00F11BAC"/>
    <w:rsid w:val="00F15EA6"/>
    <w:rsid w:val="00F3686E"/>
    <w:rsid w:val="00F44D24"/>
    <w:rsid w:val="00F66F43"/>
    <w:rsid w:val="00F727F5"/>
    <w:rsid w:val="00F829DF"/>
    <w:rsid w:val="00F87D57"/>
    <w:rsid w:val="00F91EB0"/>
    <w:rsid w:val="00F92895"/>
    <w:rsid w:val="00F97D9F"/>
    <w:rsid w:val="00FC3328"/>
    <w:rsid w:val="00FC47F8"/>
    <w:rsid w:val="00FF48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E22C0"/>
  <w14:defaultImageDpi w14:val="32767"/>
  <w15:docId w15:val="{889F5B41-163C-4D10-9091-0454B8C7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10"/>
    <w:rPr>
      <w:rFonts w:ascii="Times New Roman" w:eastAsia="Times New Roman" w:hAnsi="Times New Roman" w:cs="Times New Roman"/>
      <w:lang w:val="en-US"/>
    </w:rPr>
  </w:style>
  <w:style w:type="paragraph" w:styleId="Heading1">
    <w:name w:val="heading 1"/>
    <w:basedOn w:val="Normal"/>
    <w:next w:val="Normal"/>
    <w:link w:val="Heading1Char"/>
    <w:qFormat/>
    <w:rsid w:val="00DA3D1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D10"/>
  </w:style>
  <w:style w:type="character" w:customStyle="1" w:styleId="Heading1Char">
    <w:name w:val="Heading 1 Char"/>
    <w:basedOn w:val="DefaultParagraphFont"/>
    <w:link w:val="Heading1"/>
    <w:rsid w:val="00DA3D10"/>
    <w:rPr>
      <w:rFonts w:ascii="Times New Roman" w:eastAsia="Times New Roman" w:hAnsi="Times New Roman" w:cs="Times New Roman"/>
      <w:b/>
      <w:bCs/>
      <w:lang w:val="en-US"/>
    </w:rPr>
  </w:style>
  <w:style w:type="paragraph" w:styleId="BodyText">
    <w:name w:val="Body Text"/>
    <w:basedOn w:val="Normal"/>
    <w:link w:val="BodyTextChar"/>
    <w:rsid w:val="00DA3D10"/>
    <w:pPr>
      <w:jc w:val="both"/>
    </w:pPr>
  </w:style>
  <w:style w:type="character" w:customStyle="1" w:styleId="BodyTextChar">
    <w:name w:val="Body Text Char"/>
    <w:basedOn w:val="DefaultParagraphFont"/>
    <w:link w:val="BodyText"/>
    <w:rsid w:val="00DA3D10"/>
    <w:rPr>
      <w:rFonts w:ascii="Times New Roman" w:eastAsia="Times New Roman" w:hAnsi="Times New Roman" w:cs="Times New Roman"/>
      <w:lang w:val="en-US"/>
    </w:rPr>
  </w:style>
  <w:style w:type="character" w:styleId="PageNumber">
    <w:name w:val="page number"/>
    <w:basedOn w:val="DefaultParagraphFont"/>
    <w:rsid w:val="00DA3D10"/>
  </w:style>
  <w:style w:type="paragraph" w:styleId="Footer">
    <w:name w:val="footer"/>
    <w:basedOn w:val="Normal"/>
    <w:link w:val="FooterChar"/>
    <w:rsid w:val="00DA3D10"/>
    <w:pPr>
      <w:tabs>
        <w:tab w:val="center" w:pos="4320"/>
        <w:tab w:val="right" w:pos="8640"/>
      </w:tabs>
    </w:pPr>
  </w:style>
  <w:style w:type="character" w:customStyle="1" w:styleId="FooterChar">
    <w:name w:val="Footer Char"/>
    <w:basedOn w:val="DefaultParagraphFont"/>
    <w:link w:val="Footer"/>
    <w:rsid w:val="00DA3D10"/>
    <w:rPr>
      <w:rFonts w:ascii="Times New Roman" w:eastAsia="Times New Roman" w:hAnsi="Times New Roman" w:cs="Times New Roman"/>
      <w:lang w:val="en-US"/>
    </w:rPr>
  </w:style>
  <w:style w:type="character" w:styleId="Hyperlink">
    <w:name w:val="Hyperlink"/>
    <w:rsid w:val="00DA3D10"/>
    <w:rPr>
      <w:color w:val="0000FF"/>
      <w:u w:val="single"/>
    </w:rPr>
  </w:style>
  <w:style w:type="paragraph" w:styleId="PlainText">
    <w:name w:val="Plain Text"/>
    <w:basedOn w:val="Normal"/>
    <w:link w:val="PlainTextChar"/>
    <w:uiPriority w:val="99"/>
    <w:rsid w:val="00DA3D10"/>
    <w:rPr>
      <w:rFonts w:ascii="Courier New" w:hAnsi="Courier New"/>
      <w:sz w:val="20"/>
      <w:szCs w:val="20"/>
      <w:lang w:val="en-GB" w:eastAsia="en-GB"/>
    </w:rPr>
  </w:style>
  <w:style w:type="character" w:customStyle="1" w:styleId="PlainTextChar">
    <w:name w:val="Plain Text Char"/>
    <w:basedOn w:val="DefaultParagraphFont"/>
    <w:link w:val="PlainText"/>
    <w:uiPriority w:val="99"/>
    <w:rsid w:val="00DA3D10"/>
    <w:rPr>
      <w:rFonts w:ascii="Courier New" w:eastAsia="Times New Roman" w:hAnsi="Courier New" w:cs="Times New Roman"/>
      <w:sz w:val="20"/>
      <w:szCs w:val="20"/>
      <w:lang w:eastAsia="en-GB"/>
    </w:rPr>
  </w:style>
  <w:style w:type="paragraph" w:styleId="Header">
    <w:name w:val="header"/>
    <w:basedOn w:val="Normal"/>
    <w:link w:val="HeaderChar"/>
    <w:uiPriority w:val="99"/>
    <w:unhideWhenUsed/>
    <w:rsid w:val="00DA3D10"/>
    <w:pPr>
      <w:tabs>
        <w:tab w:val="center" w:pos="4513"/>
        <w:tab w:val="right" w:pos="9026"/>
      </w:tabs>
    </w:pPr>
  </w:style>
  <w:style w:type="character" w:customStyle="1" w:styleId="HeaderChar">
    <w:name w:val="Header Char"/>
    <w:basedOn w:val="DefaultParagraphFont"/>
    <w:link w:val="Header"/>
    <w:uiPriority w:val="99"/>
    <w:rsid w:val="00DA3D10"/>
    <w:rPr>
      <w:rFonts w:ascii="Times New Roman" w:eastAsia="Times New Roman" w:hAnsi="Times New Roman" w:cs="Times New Roman"/>
      <w:lang w:val="en-US"/>
    </w:rPr>
  </w:style>
  <w:style w:type="character" w:styleId="Strong">
    <w:name w:val="Strong"/>
    <w:basedOn w:val="DefaultParagraphFont"/>
    <w:uiPriority w:val="22"/>
    <w:qFormat/>
    <w:rsid w:val="004321D3"/>
    <w:rPr>
      <w:b/>
      <w:bCs/>
    </w:rPr>
  </w:style>
  <w:style w:type="paragraph" w:styleId="NormalWeb">
    <w:name w:val="Normal (Web)"/>
    <w:basedOn w:val="Normal"/>
    <w:uiPriority w:val="99"/>
    <w:semiHidden/>
    <w:unhideWhenUsed/>
    <w:rsid w:val="004321D3"/>
    <w:pPr>
      <w:spacing w:after="150"/>
    </w:pPr>
    <w:rPr>
      <w:lang w:val="en-GB" w:eastAsia="en-GB"/>
    </w:rPr>
  </w:style>
  <w:style w:type="character" w:customStyle="1" w:styleId="st1">
    <w:name w:val="st1"/>
    <w:basedOn w:val="DefaultParagraphFont"/>
    <w:rsid w:val="009D7C6B"/>
  </w:style>
  <w:style w:type="paragraph" w:styleId="BodyTextIndent">
    <w:name w:val="Body Text Indent"/>
    <w:basedOn w:val="Normal"/>
    <w:link w:val="BodyTextIndentChar"/>
    <w:uiPriority w:val="99"/>
    <w:semiHidden/>
    <w:unhideWhenUsed/>
    <w:rsid w:val="00D36C8D"/>
    <w:pPr>
      <w:spacing w:after="120"/>
      <w:ind w:left="283"/>
    </w:pPr>
  </w:style>
  <w:style w:type="character" w:customStyle="1" w:styleId="BodyTextIndentChar">
    <w:name w:val="Body Text Indent Char"/>
    <w:basedOn w:val="DefaultParagraphFont"/>
    <w:link w:val="BodyTextIndent"/>
    <w:uiPriority w:val="99"/>
    <w:semiHidden/>
    <w:rsid w:val="00D36C8D"/>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336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07683">
      <w:bodyDiv w:val="1"/>
      <w:marLeft w:val="0"/>
      <w:marRight w:val="0"/>
      <w:marTop w:val="0"/>
      <w:marBottom w:val="0"/>
      <w:divBdr>
        <w:top w:val="none" w:sz="0" w:space="0" w:color="auto"/>
        <w:left w:val="none" w:sz="0" w:space="0" w:color="auto"/>
        <w:bottom w:val="none" w:sz="0" w:space="0" w:color="auto"/>
        <w:right w:val="none" w:sz="0" w:space="0" w:color="auto"/>
      </w:divBdr>
      <w:divsChild>
        <w:div w:id="1806704704">
          <w:marLeft w:val="0"/>
          <w:marRight w:val="-225"/>
          <w:marTop w:val="0"/>
          <w:marBottom w:val="0"/>
          <w:divBdr>
            <w:top w:val="none" w:sz="0" w:space="0" w:color="auto"/>
            <w:left w:val="none" w:sz="0" w:space="0" w:color="auto"/>
            <w:bottom w:val="none" w:sz="0" w:space="0" w:color="auto"/>
            <w:right w:val="none" w:sz="0" w:space="0" w:color="auto"/>
          </w:divBdr>
          <w:divsChild>
            <w:div w:id="461390091">
              <w:marLeft w:val="0"/>
              <w:marRight w:val="0"/>
              <w:marTop w:val="0"/>
              <w:marBottom w:val="0"/>
              <w:divBdr>
                <w:top w:val="none" w:sz="0" w:space="0" w:color="auto"/>
                <w:left w:val="none" w:sz="0" w:space="0" w:color="auto"/>
                <w:bottom w:val="none" w:sz="0" w:space="0" w:color="auto"/>
                <w:right w:val="none" w:sz="0" w:space="0" w:color="auto"/>
              </w:divBdr>
              <w:divsChild>
                <w:div w:id="1470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3500">
      <w:bodyDiv w:val="1"/>
      <w:marLeft w:val="0"/>
      <w:marRight w:val="0"/>
      <w:marTop w:val="0"/>
      <w:marBottom w:val="0"/>
      <w:divBdr>
        <w:top w:val="none" w:sz="0" w:space="0" w:color="auto"/>
        <w:left w:val="none" w:sz="0" w:space="0" w:color="auto"/>
        <w:bottom w:val="none" w:sz="0" w:space="0" w:color="auto"/>
        <w:right w:val="none" w:sz="0" w:space="0" w:color="auto"/>
      </w:divBdr>
      <w:divsChild>
        <w:div w:id="1065950823">
          <w:marLeft w:val="0"/>
          <w:marRight w:val="-225"/>
          <w:marTop w:val="0"/>
          <w:marBottom w:val="0"/>
          <w:divBdr>
            <w:top w:val="none" w:sz="0" w:space="0" w:color="auto"/>
            <w:left w:val="none" w:sz="0" w:space="0" w:color="auto"/>
            <w:bottom w:val="none" w:sz="0" w:space="0" w:color="auto"/>
            <w:right w:val="none" w:sz="0" w:space="0" w:color="auto"/>
          </w:divBdr>
          <w:divsChild>
            <w:div w:id="1258830880">
              <w:marLeft w:val="0"/>
              <w:marRight w:val="0"/>
              <w:marTop w:val="0"/>
              <w:marBottom w:val="0"/>
              <w:divBdr>
                <w:top w:val="none" w:sz="0" w:space="0" w:color="auto"/>
                <w:left w:val="none" w:sz="0" w:space="0" w:color="auto"/>
                <w:bottom w:val="none" w:sz="0" w:space="0" w:color="auto"/>
                <w:right w:val="none" w:sz="0" w:space="0" w:color="auto"/>
              </w:divBdr>
              <w:divsChild>
                <w:div w:id="14701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jedmurad1@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Sozan</dc:creator>
  <cp:keywords/>
  <dc:description/>
  <cp:lastModifiedBy>Sahar Sozan</cp:lastModifiedBy>
  <cp:revision>2</cp:revision>
  <dcterms:created xsi:type="dcterms:W3CDTF">2021-06-27T09:39:00Z</dcterms:created>
  <dcterms:modified xsi:type="dcterms:W3CDTF">2021-06-27T09:39:00Z</dcterms:modified>
</cp:coreProperties>
</file>