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3186" w14:textId="77777777" w:rsidR="00211D5C" w:rsidRPr="00C833F3" w:rsidRDefault="00211D5C" w:rsidP="00211D5C">
      <w:pPr>
        <w:pStyle w:val="Title"/>
        <w:spacing w:before="0" w:after="5"/>
        <w:ind w:right="144"/>
        <w:rPr>
          <w:rFonts w:asciiTheme="majorBidi" w:eastAsiaTheme="majorEastAsia" w:hAnsiTheme="majorBidi" w:cstheme="majorBidi"/>
          <w:color w:val="000000" w:themeColor="text1"/>
          <w:sz w:val="44"/>
          <w:szCs w:val="44"/>
          <w:rtl/>
        </w:rPr>
      </w:pPr>
      <w:r w:rsidRPr="00C833F3">
        <w:rPr>
          <w:rStyle w:val="Name"/>
          <w:rFonts w:asciiTheme="majorBidi" w:hAnsiTheme="majorBidi"/>
          <w:sz w:val="44"/>
          <w:szCs w:val="44"/>
        </w:rPr>
        <w:t>Haidar Alibrahim</w:t>
      </w:r>
    </w:p>
    <w:p w14:paraId="7292AF3A" w14:textId="77777777" w:rsidR="00211D5C" w:rsidRPr="005B5F62" w:rsidRDefault="00211D5C" w:rsidP="005A685D">
      <w:pPr>
        <w:spacing w:after="5" w:line="240" w:lineRule="auto"/>
        <w:ind w:right="144"/>
        <w:rPr>
          <w:sz w:val="20"/>
          <w:szCs w:val="20"/>
          <w:rtl/>
        </w:rPr>
      </w:pPr>
      <w:r w:rsidRPr="005B5F62">
        <w:rPr>
          <w:rFonts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B5F62">
        <w:rPr>
          <w:rFonts w:hint="cs"/>
          <w:sz w:val="20"/>
          <w:szCs w:val="20"/>
          <w:rtl/>
        </w:rPr>
        <w:t>ــــــــ</w:t>
      </w:r>
      <w:r w:rsidRPr="005B5F62">
        <w:rPr>
          <w:rFonts w:hint="cs"/>
          <w:sz w:val="20"/>
          <w:szCs w:val="20"/>
          <w:rtl/>
        </w:rPr>
        <w:t>ــــــــــــــــــــــــــــــــــــــــــــــــــــــــــــــــــــــــ</w:t>
      </w:r>
    </w:p>
    <w:p w14:paraId="00594434" w14:textId="77777777" w:rsidR="00211D5C" w:rsidRPr="00AD5E49" w:rsidRDefault="00C03ED0" w:rsidP="00211D5C">
      <w:pPr>
        <w:pStyle w:val="ContactInfo"/>
        <w:spacing w:after="20"/>
        <w:ind w:right="144"/>
        <w:rPr>
          <w:sz w:val="22"/>
          <w:szCs w:val="22"/>
          <w:rtl/>
        </w:rPr>
      </w:pPr>
      <w:r w:rsidRPr="00AD5E49">
        <w:rPr>
          <w:sz w:val="22"/>
          <w:szCs w:val="22"/>
        </w:rPr>
        <w:t>402</w:t>
      </w:r>
      <w:r w:rsidR="00211D5C" w:rsidRPr="00AD5E49">
        <w:rPr>
          <w:sz w:val="22"/>
          <w:szCs w:val="22"/>
        </w:rPr>
        <w:t xml:space="preserve">8 </w:t>
      </w:r>
      <w:proofErr w:type="spellStart"/>
      <w:r w:rsidR="00211D5C" w:rsidRPr="00AD5E49">
        <w:rPr>
          <w:sz w:val="22"/>
          <w:szCs w:val="22"/>
        </w:rPr>
        <w:t>Az</w:t>
      </w:r>
      <w:proofErr w:type="spellEnd"/>
      <w:r w:rsidR="00211D5C" w:rsidRPr="00AD5E49">
        <w:rPr>
          <w:sz w:val="22"/>
          <w:szCs w:val="22"/>
        </w:rPr>
        <w:t xml:space="preserve"> </w:t>
      </w:r>
      <w:proofErr w:type="spellStart"/>
      <w:r w:rsidR="00211D5C" w:rsidRPr="00AD5E49">
        <w:rPr>
          <w:sz w:val="22"/>
          <w:szCs w:val="22"/>
        </w:rPr>
        <w:t>Zubir</w:t>
      </w:r>
      <w:proofErr w:type="spellEnd"/>
      <w:r w:rsidR="00211D5C" w:rsidRPr="00AD5E49">
        <w:rPr>
          <w:sz w:val="22"/>
          <w:szCs w:val="22"/>
        </w:rPr>
        <w:t xml:space="preserve"> Ibn Al </w:t>
      </w:r>
      <w:proofErr w:type="spellStart"/>
      <w:r w:rsidR="00211D5C" w:rsidRPr="00AD5E49">
        <w:rPr>
          <w:sz w:val="22"/>
          <w:szCs w:val="22"/>
        </w:rPr>
        <w:t>awam</w:t>
      </w:r>
      <w:proofErr w:type="spellEnd"/>
      <w:r w:rsidR="00211D5C" w:rsidRPr="00AD5E49">
        <w:rPr>
          <w:sz w:val="22"/>
          <w:szCs w:val="22"/>
        </w:rPr>
        <w:t xml:space="preserve">- Al </w:t>
      </w:r>
      <w:proofErr w:type="spellStart"/>
      <w:r w:rsidR="00211D5C" w:rsidRPr="00AD5E49">
        <w:rPr>
          <w:sz w:val="22"/>
          <w:szCs w:val="22"/>
        </w:rPr>
        <w:t>Urubah</w:t>
      </w:r>
      <w:proofErr w:type="spellEnd"/>
      <w:r w:rsidR="00211D5C" w:rsidRPr="00AD5E49">
        <w:rPr>
          <w:sz w:val="22"/>
          <w:szCs w:val="22"/>
        </w:rPr>
        <w:t>, Unit No. 1, Safwa 32836 – 6785 Saudi Arabia</w:t>
      </w:r>
    </w:p>
    <w:p w14:paraId="7B9A2361" w14:textId="77777777" w:rsidR="00211D5C" w:rsidRPr="00AD5E49" w:rsidRDefault="00211D5C" w:rsidP="00211D5C">
      <w:pPr>
        <w:pStyle w:val="ContactInfo"/>
        <w:spacing w:after="20"/>
        <w:ind w:right="144"/>
        <w:rPr>
          <w:sz w:val="22"/>
          <w:szCs w:val="22"/>
        </w:rPr>
      </w:pPr>
      <w:r w:rsidRPr="00AD5E49">
        <w:rPr>
          <w:sz w:val="22"/>
          <w:szCs w:val="22"/>
        </w:rPr>
        <w:t xml:space="preserve"> </w:t>
      </w:r>
      <w:r w:rsidRPr="00AD5E49">
        <w:rPr>
          <w:b/>
          <w:bCs/>
          <w:sz w:val="22"/>
          <w:szCs w:val="22"/>
        </w:rPr>
        <w:t>Cell</w:t>
      </w:r>
      <w:r w:rsidRPr="00AD5E49">
        <w:rPr>
          <w:sz w:val="22"/>
          <w:szCs w:val="22"/>
        </w:rPr>
        <w:t>: 0551703931, </w:t>
      </w:r>
      <w:hyperlink r:id="rId6" w:history="1">
        <w:r w:rsidRPr="00AD5E49">
          <w:rPr>
            <w:rStyle w:val="Hyperlink"/>
            <w:b/>
            <w:bCs/>
            <w:sz w:val="22"/>
            <w:szCs w:val="22"/>
            <w:u w:val="none"/>
          </w:rPr>
          <w:t>hayder1200@gmail.com</w:t>
        </w:r>
      </w:hyperlink>
      <w:r w:rsidRPr="00AD5E49">
        <w:rPr>
          <w:rStyle w:val="Hyperlink"/>
          <w:sz w:val="22"/>
          <w:szCs w:val="22"/>
          <w:u w:val="none"/>
        </w:rPr>
        <w:t xml:space="preserve">                  </w:t>
      </w:r>
      <w:r w:rsidRPr="00AD5E49">
        <w:rPr>
          <w:rStyle w:val="Hyperlink"/>
          <w:b/>
          <w:bCs/>
          <w:sz w:val="22"/>
          <w:szCs w:val="22"/>
          <w:u w:val="none"/>
        </w:rPr>
        <w:t>Saudi ID#</w:t>
      </w:r>
      <w:r w:rsidRPr="00AD5E49">
        <w:rPr>
          <w:rStyle w:val="Hyperlink"/>
          <w:sz w:val="22"/>
          <w:szCs w:val="22"/>
          <w:u w:val="none"/>
        </w:rPr>
        <w:t xml:space="preserve"> 1060226485</w:t>
      </w:r>
    </w:p>
    <w:p w14:paraId="634C2BAF" w14:textId="77777777" w:rsidR="00211D5C" w:rsidRPr="005B5F62" w:rsidRDefault="00211D5C" w:rsidP="00772D47">
      <w:pPr>
        <w:pStyle w:val="ContactInfo"/>
        <w:spacing w:after="120"/>
        <w:ind w:right="144"/>
        <w:rPr>
          <w:rFonts w:asciiTheme="majorHAnsi" w:eastAsiaTheme="majorEastAsia" w:hAnsiTheme="majorHAnsi" w:cstheme="majorBidi"/>
          <w:sz w:val="36"/>
          <w:szCs w:val="36"/>
        </w:rPr>
      </w:pPr>
      <w:r w:rsidRPr="005B5F62">
        <w:rPr>
          <w:rFonts w:hint="cs"/>
          <w:sz w:val="20"/>
          <w:szCs w:val="20"/>
          <w:rtl/>
        </w:rPr>
        <w:t>ــــ</w:t>
      </w:r>
      <w:r w:rsidR="005A685D" w:rsidRPr="005B5F62">
        <w:rPr>
          <w:rFonts w:hint="cs"/>
          <w:sz w:val="20"/>
          <w:szCs w:val="20"/>
          <w:rtl/>
        </w:rPr>
        <w:t>ـــــــــــــــــــــــــــــــ</w:t>
      </w:r>
      <w:r w:rsidRPr="005B5F62">
        <w:rPr>
          <w:rFonts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w:t>
      </w:r>
      <w:r w:rsidR="005B5F62">
        <w:rPr>
          <w:rFonts w:hint="cs"/>
          <w:sz w:val="20"/>
          <w:szCs w:val="20"/>
          <w:rtl/>
        </w:rPr>
        <w:t>ــــــ</w:t>
      </w:r>
      <w:r w:rsidRPr="005B5F62">
        <w:rPr>
          <w:rFonts w:hint="cs"/>
          <w:sz w:val="20"/>
          <w:szCs w:val="20"/>
          <w:rtl/>
        </w:rPr>
        <w:t>ـــــــــــــــــــــــــــــــــــ</w:t>
      </w:r>
      <w:r w:rsidR="005A685D" w:rsidRPr="005B5F62">
        <w:rPr>
          <w:rFonts w:hint="cs"/>
          <w:sz w:val="20"/>
          <w:szCs w:val="20"/>
          <w:rtl/>
        </w:rPr>
        <w:t>ـــــــــــــــــــــ</w:t>
      </w:r>
      <w:r w:rsidRPr="005B5F62">
        <w:rPr>
          <w:rFonts w:asciiTheme="majorHAnsi" w:eastAsiaTheme="majorEastAsia" w:hAnsiTheme="majorHAnsi" w:cstheme="majorBidi"/>
          <w:b/>
          <w:bCs/>
          <w:sz w:val="36"/>
          <w:szCs w:val="36"/>
          <w:u w:val="single"/>
        </w:rPr>
        <w:t>Highlights</w:t>
      </w:r>
      <w:r w:rsidR="002962AF" w:rsidRPr="005B5F62">
        <w:rPr>
          <w:rFonts w:asciiTheme="majorHAnsi" w:eastAsiaTheme="majorEastAsia" w:hAnsiTheme="majorHAnsi" w:cstheme="majorBidi"/>
          <w:b/>
          <w:bCs/>
          <w:sz w:val="36"/>
          <w:szCs w:val="36"/>
          <w:u w:val="single"/>
        </w:rPr>
        <w:t xml:space="preserve"> &amp; Skills</w:t>
      </w:r>
    </w:p>
    <w:p w14:paraId="7C34D2EE" w14:textId="7CF55A22" w:rsidR="00AD5E49" w:rsidRPr="00AD5E49" w:rsidRDefault="00AD5E49" w:rsidP="001D001E">
      <w:pPr>
        <w:rPr>
          <w:sz w:val="22"/>
          <w:szCs w:val="22"/>
        </w:rPr>
      </w:pPr>
      <w:r w:rsidRPr="00AD5E49">
        <w:rPr>
          <w:sz w:val="22"/>
          <w:szCs w:val="22"/>
        </w:rPr>
        <w:t>● volunteer T</w:t>
      </w:r>
      <w:r w:rsidR="001D001E">
        <w:rPr>
          <w:sz w:val="22"/>
          <w:szCs w:val="22"/>
        </w:rPr>
        <w:t xml:space="preserve">eaching </w:t>
      </w:r>
      <w:r w:rsidR="001D001E" w:rsidRPr="00AD5E49">
        <w:rPr>
          <w:sz w:val="22"/>
          <w:szCs w:val="22"/>
        </w:rPr>
        <w:t>A</w:t>
      </w:r>
      <w:r w:rsidR="001D001E">
        <w:rPr>
          <w:sz w:val="22"/>
          <w:szCs w:val="22"/>
        </w:rPr>
        <w:t>ssistant</w:t>
      </w:r>
      <w:r w:rsidRPr="00AD5E49">
        <w:rPr>
          <w:sz w:val="22"/>
          <w:szCs w:val="22"/>
        </w:rPr>
        <w:t xml:space="preserve"> for pumps and Fluids courses        </w:t>
      </w:r>
      <w:r w:rsidR="001D001E">
        <w:rPr>
          <w:sz w:val="22"/>
          <w:szCs w:val="22"/>
        </w:rPr>
        <w:t xml:space="preserve">       </w:t>
      </w:r>
      <w:bookmarkStart w:id="0" w:name="_GoBack"/>
      <w:bookmarkEnd w:id="0"/>
      <w:r w:rsidRPr="00AD5E49">
        <w:rPr>
          <w:sz w:val="22"/>
          <w:szCs w:val="22"/>
        </w:rPr>
        <w:t xml:space="preserve">       ● Good at Auto Cad</w:t>
      </w:r>
    </w:p>
    <w:p w14:paraId="118CE60E" w14:textId="77777777" w:rsidR="00AD5E49" w:rsidRPr="00AD5E49" w:rsidRDefault="00AD5E49" w:rsidP="00AD5E49">
      <w:pPr>
        <w:rPr>
          <w:sz w:val="22"/>
          <w:szCs w:val="22"/>
        </w:rPr>
      </w:pPr>
      <w:r w:rsidRPr="00AD5E49">
        <w:rPr>
          <w:sz w:val="22"/>
          <w:szCs w:val="22"/>
        </w:rPr>
        <w:t xml:space="preserve">●Certified engineer from Saudi Council of Engineers                                      ● Able to relocate                                                     </w:t>
      </w:r>
    </w:p>
    <w:p w14:paraId="656268A5" w14:textId="77777777" w:rsidR="00AD5E49" w:rsidRPr="00AD5E49" w:rsidRDefault="00AD5E49" w:rsidP="00AD5E49">
      <w:pPr>
        <w:rPr>
          <w:sz w:val="22"/>
          <w:szCs w:val="22"/>
        </w:rPr>
      </w:pPr>
      <w:r w:rsidRPr="00AD5E49">
        <w:rPr>
          <w:sz w:val="22"/>
          <w:szCs w:val="22"/>
        </w:rPr>
        <w:t>●Expert at Microsoft Word and Excel                                                                 ● Decision maker</w:t>
      </w:r>
    </w:p>
    <w:p w14:paraId="0B557FAD" w14:textId="77777777" w:rsidR="00381DA1" w:rsidRPr="005B5F62" w:rsidRDefault="005A685D" w:rsidP="00E02F40">
      <w:pPr>
        <w:spacing w:after="120"/>
        <w:rPr>
          <w:rFonts w:asciiTheme="majorHAnsi" w:eastAsiaTheme="majorEastAsia" w:hAnsiTheme="majorHAnsi" w:cstheme="majorBidi"/>
          <w:b/>
          <w:bCs/>
          <w:sz w:val="36"/>
          <w:szCs w:val="36"/>
          <w:u w:val="single"/>
        </w:rPr>
      </w:pPr>
      <w:r w:rsidRPr="005B5F62">
        <w:rPr>
          <w:rFonts w:asciiTheme="majorHAnsi" w:eastAsiaTheme="majorEastAsia" w:hAnsiTheme="majorHAnsi" w:cstheme="majorBidi"/>
          <w:b/>
          <w:bCs/>
          <w:sz w:val="36"/>
          <w:szCs w:val="36"/>
          <w:u w:val="single"/>
        </w:rPr>
        <w:t>Education</w:t>
      </w:r>
    </w:p>
    <w:p w14:paraId="6A0FBB61" w14:textId="77777777" w:rsidR="00211D5C" w:rsidRPr="005B5F62" w:rsidRDefault="00211D5C" w:rsidP="00211D5C">
      <w:pPr>
        <w:pStyle w:val="Heading2"/>
        <w:rPr>
          <w:sz w:val="22"/>
          <w:szCs w:val="22"/>
        </w:rPr>
      </w:pPr>
      <w:r w:rsidRPr="005B5F62">
        <w:rPr>
          <w:rStyle w:val="Strong"/>
          <w:sz w:val="22"/>
          <w:szCs w:val="22"/>
        </w:rPr>
        <w:t>Bachelor degree: Mechanical</w:t>
      </w:r>
      <w:r w:rsidRPr="005B5F62">
        <w:rPr>
          <w:sz w:val="22"/>
          <w:szCs w:val="22"/>
        </w:rPr>
        <w:t xml:space="preserve"> Engineering Technology, 2016                </w:t>
      </w:r>
      <w:r w:rsidR="00771B38">
        <w:rPr>
          <w:sz w:val="22"/>
          <w:szCs w:val="22"/>
        </w:rPr>
        <w:t xml:space="preserve">                       </w:t>
      </w:r>
      <w:r w:rsidRPr="005B5F62">
        <w:rPr>
          <w:sz w:val="22"/>
          <w:szCs w:val="22"/>
        </w:rPr>
        <w:t xml:space="preserve">              [2012 — 2016]</w:t>
      </w:r>
    </w:p>
    <w:p w14:paraId="78946688" w14:textId="77777777" w:rsidR="00211D5C" w:rsidRPr="005B5F62" w:rsidRDefault="00211D5C" w:rsidP="00211D5C">
      <w:pPr>
        <w:rPr>
          <w:sz w:val="22"/>
          <w:szCs w:val="22"/>
        </w:rPr>
      </w:pPr>
      <w:r w:rsidRPr="005B5F62">
        <w:rPr>
          <w:sz w:val="22"/>
          <w:szCs w:val="22"/>
        </w:rPr>
        <w:t>University of Toledo, Toledo, OH, United States</w:t>
      </w:r>
    </w:p>
    <w:p w14:paraId="702E57A1" w14:textId="77777777" w:rsidR="00211D5C" w:rsidRPr="005B5F62" w:rsidRDefault="00211D5C">
      <w:pPr>
        <w:rPr>
          <w:sz w:val="22"/>
          <w:szCs w:val="22"/>
        </w:rPr>
      </w:pPr>
      <w:r w:rsidRPr="005B5F62">
        <w:rPr>
          <w:sz w:val="22"/>
          <w:szCs w:val="22"/>
        </w:rPr>
        <w:t>Grade Point Average:</w:t>
      </w:r>
      <w:r w:rsidRPr="005B5F62">
        <w:rPr>
          <w:rFonts w:ascii="Tahoma" w:hAnsi="Tahoma" w:cs="Tahoma"/>
          <w:color w:val="000000"/>
          <w:sz w:val="28"/>
          <w:szCs w:val="28"/>
          <w:shd w:val="clear" w:color="auto" w:fill="FFFFFF"/>
        </w:rPr>
        <w:t xml:space="preserve"> </w:t>
      </w:r>
      <w:r w:rsidRPr="005B5F62">
        <w:rPr>
          <w:sz w:val="22"/>
          <w:szCs w:val="22"/>
        </w:rPr>
        <w:t>3.04/4</w:t>
      </w:r>
    </w:p>
    <w:p w14:paraId="3CE4AECE" w14:textId="77777777" w:rsidR="00211D5C" w:rsidRPr="005B5F62" w:rsidRDefault="00211D5C" w:rsidP="00211D5C">
      <w:pPr>
        <w:pStyle w:val="Heading2"/>
        <w:rPr>
          <w:b/>
          <w:bCs/>
          <w:sz w:val="22"/>
          <w:szCs w:val="22"/>
        </w:rPr>
      </w:pPr>
      <w:r w:rsidRPr="005B5F62">
        <w:rPr>
          <w:rStyle w:val="Strong"/>
          <w:sz w:val="22"/>
          <w:szCs w:val="22"/>
        </w:rPr>
        <w:t>Associated degree: Mechanical</w:t>
      </w:r>
      <w:r w:rsidRPr="005B5F62">
        <w:rPr>
          <w:b/>
          <w:bCs/>
          <w:sz w:val="22"/>
          <w:szCs w:val="22"/>
        </w:rPr>
        <w:t xml:space="preserve"> Engineering Technology, 2011                    </w:t>
      </w:r>
      <w:r w:rsidR="00771B38">
        <w:rPr>
          <w:b/>
          <w:bCs/>
          <w:sz w:val="22"/>
          <w:szCs w:val="22"/>
        </w:rPr>
        <w:t xml:space="preserve">                       </w:t>
      </w:r>
      <w:r w:rsidRPr="005B5F62">
        <w:rPr>
          <w:b/>
          <w:bCs/>
          <w:sz w:val="22"/>
          <w:szCs w:val="22"/>
        </w:rPr>
        <w:t xml:space="preserve">     </w:t>
      </w:r>
      <w:r w:rsidRPr="005B5F62">
        <w:rPr>
          <w:sz w:val="22"/>
          <w:szCs w:val="22"/>
        </w:rPr>
        <w:t xml:space="preserve"> [2007 —2011]</w:t>
      </w:r>
    </w:p>
    <w:p w14:paraId="2C12DD4B" w14:textId="77777777" w:rsidR="00211D5C" w:rsidRPr="005B5F62" w:rsidRDefault="00211D5C" w:rsidP="00E02F40">
      <w:pPr>
        <w:spacing w:after="120"/>
        <w:rPr>
          <w:b/>
          <w:bCs/>
          <w:sz w:val="22"/>
          <w:szCs w:val="22"/>
        </w:rPr>
      </w:pPr>
      <w:r w:rsidRPr="005B5F62">
        <w:rPr>
          <w:b/>
          <w:bCs/>
          <w:sz w:val="22"/>
          <w:szCs w:val="22"/>
        </w:rPr>
        <w:t>Jubail Industrial College, Jubail-Saudi Arabia</w:t>
      </w:r>
    </w:p>
    <w:p w14:paraId="6AC05285" w14:textId="77777777" w:rsidR="00211D5C" w:rsidRPr="005B5F62" w:rsidRDefault="004E5466" w:rsidP="00631435">
      <w:pPr>
        <w:spacing w:after="120"/>
        <w:rPr>
          <w:rFonts w:asciiTheme="majorHAnsi" w:eastAsiaTheme="majorEastAsia" w:hAnsiTheme="majorHAnsi" w:cstheme="majorBidi"/>
          <w:b/>
          <w:bCs/>
          <w:sz w:val="36"/>
          <w:szCs w:val="36"/>
          <w:u w:val="single"/>
        </w:rPr>
      </w:pPr>
      <w:r>
        <w:rPr>
          <w:rFonts w:asciiTheme="majorHAnsi" w:eastAsiaTheme="majorEastAsia" w:hAnsiTheme="majorHAnsi" w:cstheme="majorBidi"/>
          <w:b/>
          <w:bCs/>
          <w:sz w:val="36"/>
          <w:szCs w:val="36"/>
          <w:u w:val="single"/>
        </w:rPr>
        <w:t xml:space="preserve">Duties &amp; </w:t>
      </w:r>
      <w:r w:rsidR="00631435">
        <w:rPr>
          <w:rFonts w:asciiTheme="majorHAnsi" w:eastAsiaTheme="majorEastAsia" w:hAnsiTheme="majorHAnsi" w:cstheme="majorBidi"/>
          <w:b/>
          <w:bCs/>
          <w:sz w:val="36"/>
          <w:szCs w:val="36"/>
          <w:u w:val="single"/>
        </w:rPr>
        <w:t>R</w:t>
      </w:r>
      <w:r>
        <w:rPr>
          <w:rFonts w:asciiTheme="majorHAnsi" w:eastAsiaTheme="majorEastAsia" w:hAnsiTheme="majorHAnsi" w:cstheme="majorBidi"/>
          <w:b/>
          <w:bCs/>
          <w:sz w:val="36"/>
          <w:szCs w:val="36"/>
          <w:u w:val="single"/>
        </w:rPr>
        <w:t xml:space="preserve">esponsibilities </w:t>
      </w:r>
    </w:p>
    <w:p w14:paraId="5803A9A2" w14:textId="0E994738" w:rsidR="000F6912" w:rsidRDefault="0044737D" w:rsidP="0044737D">
      <w:pPr>
        <w:spacing w:after="120" w:line="240" w:lineRule="auto"/>
        <w:rPr>
          <w:rFonts w:ascii="Verdana" w:eastAsia="Verdana" w:hAnsi="Verdana" w:cs="Verdana"/>
          <w:sz w:val="21"/>
          <w:szCs w:val="21"/>
        </w:rPr>
      </w:pPr>
      <w:r>
        <w:rPr>
          <w:rFonts w:ascii="Verdana" w:eastAsia="Verdana" w:hAnsi="Verdana" w:cs="Verdana"/>
          <w:sz w:val="21"/>
          <w:szCs w:val="21"/>
        </w:rPr>
        <w:t>I work as a Production Quality Specialist on Wellbore Isolation department since Feb 2020 taking dimensions for cleanup, fishing and thru-tubing tools,</w:t>
      </w:r>
      <w:r w:rsidR="000F6912">
        <w:rPr>
          <w:rFonts w:ascii="Verdana" w:eastAsia="Verdana" w:hAnsi="Verdana" w:cs="Verdana"/>
          <w:sz w:val="21"/>
          <w:szCs w:val="21"/>
        </w:rPr>
        <w:t xml:space="preserve"> verifying the work order with the actual tools, checking the mills’ certificates and sizes. Also, double check with all outside diameters for all tools to the actual casing size to avoid any stuck. </w:t>
      </w:r>
    </w:p>
    <w:p w14:paraId="54715DF0" w14:textId="294DEE49" w:rsidR="00AD5E49" w:rsidRDefault="000F6912" w:rsidP="0044737D">
      <w:pPr>
        <w:spacing w:after="120" w:line="240" w:lineRule="auto"/>
        <w:rPr>
          <w:rFonts w:ascii="Verdana" w:eastAsia="Verdana" w:hAnsi="Verdana" w:cs="Verdana"/>
          <w:sz w:val="21"/>
          <w:szCs w:val="21"/>
        </w:rPr>
      </w:pPr>
      <w:r>
        <w:rPr>
          <w:rFonts w:ascii="Verdana" w:eastAsia="Verdana" w:hAnsi="Verdana" w:cs="Verdana"/>
          <w:sz w:val="21"/>
          <w:szCs w:val="21"/>
        </w:rPr>
        <w:tab/>
        <w:t xml:space="preserve">I worked on Liner Hanger department for four months doing all the quality checks like dimensional, reports and verifying tools with work-orders. </w:t>
      </w:r>
      <w:r w:rsidR="0044737D">
        <w:rPr>
          <w:rFonts w:ascii="Verdana" w:eastAsia="Verdana" w:hAnsi="Verdana" w:cs="Verdana"/>
          <w:sz w:val="21"/>
          <w:szCs w:val="21"/>
        </w:rPr>
        <w:t xml:space="preserve"> </w:t>
      </w:r>
    </w:p>
    <w:p w14:paraId="1C2D9755" w14:textId="77777777" w:rsidR="00911929" w:rsidRPr="00911929" w:rsidRDefault="00911929" w:rsidP="00911929">
      <w:pPr>
        <w:spacing w:after="120" w:line="240" w:lineRule="auto"/>
        <w:ind w:firstLine="720"/>
        <w:rPr>
          <w:rFonts w:asciiTheme="majorHAnsi" w:eastAsiaTheme="majorEastAsia" w:hAnsiTheme="majorHAnsi" w:cstheme="majorBidi"/>
          <w:b/>
          <w:bCs/>
          <w:sz w:val="36"/>
          <w:szCs w:val="36"/>
          <w:u w:val="single"/>
        </w:rPr>
      </w:pPr>
    </w:p>
    <w:p w14:paraId="1C1354E0" w14:textId="77777777" w:rsidR="00911929" w:rsidRPr="00911929" w:rsidRDefault="00911929" w:rsidP="00911929">
      <w:pPr>
        <w:spacing w:after="120" w:line="240" w:lineRule="auto"/>
        <w:rPr>
          <w:rFonts w:asciiTheme="majorHAnsi" w:eastAsiaTheme="majorEastAsia" w:hAnsiTheme="majorHAnsi" w:cstheme="majorBidi"/>
          <w:b/>
          <w:bCs/>
          <w:sz w:val="36"/>
          <w:szCs w:val="36"/>
          <w:u w:val="single"/>
        </w:rPr>
      </w:pPr>
      <w:r w:rsidRPr="00911929">
        <w:rPr>
          <w:rFonts w:asciiTheme="majorHAnsi" w:eastAsiaTheme="majorEastAsia" w:hAnsiTheme="majorHAnsi" w:cstheme="majorBidi"/>
          <w:b/>
          <w:bCs/>
          <w:sz w:val="36"/>
          <w:szCs w:val="36"/>
          <w:u w:val="single"/>
        </w:rPr>
        <w:t>Previous Duties</w:t>
      </w:r>
    </w:p>
    <w:p w14:paraId="2EDC17AA" w14:textId="4C84AB99" w:rsidR="0044737D" w:rsidRDefault="0044737D" w:rsidP="002D5AD9">
      <w:pPr>
        <w:spacing w:after="120" w:line="240" w:lineRule="auto"/>
        <w:ind w:firstLine="720"/>
        <w:rPr>
          <w:rFonts w:ascii="Verdana" w:eastAsia="Verdana" w:hAnsi="Verdana" w:cs="Verdana"/>
          <w:sz w:val="21"/>
          <w:szCs w:val="21"/>
        </w:rPr>
      </w:pPr>
      <w:r w:rsidRPr="00AD5E49">
        <w:rPr>
          <w:rFonts w:ascii="Verdana" w:eastAsia="Verdana" w:hAnsi="Verdana" w:cs="Verdana"/>
          <w:sz w:val="21"/>
          <w:szCs w:val="21"/>
        </w:rPr>
        <w:t>I work</w:t>
      </w:r>
      <w:r>
        <w:rPr>
          <w:rFonts w:ascii="Verdana" w:eastAsia="Verdana" w:hAnsi="Verdana" w:cs="Verdana"/>
          <w:sz w:val="21"/>
          <w:szCs w:val="21"/>
        </w:rPr>
        <w:t>ed</w:t>
      </w:r>
      <w:r w:rsidRPr="00AD5E49">
        <w:rPr>
          <w:rFonts w:ascii="Verdana" w:eastAsia="Verdana" w:hAnsi="Verdana" w:cs="Verdana"/>
          <w:sz w:val="21"/>
          <w:szCs w:val="21"/>
        </w:rPr>
        <w:t xml:space="preserve"> as a QA/QC engineer at Al </w:t>
      </w:r>
      <w:proofErr w:type="spellStart"/>
      <w:r w:rsidRPr="00AD5E49">
        <w:rPr>
          <w:rFonts w:ascii="Verdana" w:eastAsia="Verdana" w:hAnsi="Verdana" w:cs="Verdana"/>
          <w:sz w:val="21"/>
          <w:szCs w:val="21"/>
        </w:rPr>
        <w:t>Gaswa</w:t>
      </w:r>
      <w:proofErr w:type="spellEnd"/>
      <w:r w:rsidRPr="00AD5E49">
        <w:rPr>
          <w:rFonts w:ascii="Verdana" w:eastAsia="Verdana" w:hAnsi="Verdana" w:cs="Verdana"/>
          <w:sz w:val="21"/>
          <w:szCs w:val="21"/>
        </w:rPr>
        <w:t xml:space="preserve"> Steel Industries CO.</w:t>
      </w:r>
      <w:r>
        <w:rPr>
          <w:rFonts w:ascii="Verdana" w:eastAsia="Verdana" w:hAnsi="Verdana" w:cs="Verdana"/>
          <w:sz w:val="21"/>
          <w:szCs w:val="21"/>
        </w:rPr>
        <w:t xml:space="preserve"> the main duty here is ensuring the highest level of quality to our client by</w:t>
      </w:r>
      <w:r w:rsidRPr="00AD5E49">
        <w:rPr>
          <w:rFonts w:ascii="Verdana" w:eastAsia="Verdana" w:hAnsi="Verdana" w:cs="Verdana"/>
          <w:sz w:val="21"/>
          <w:szCs w:val="21"/>
        </w:rPr>
        <w:t xml:space="preserve"> applying the ISO 9001-2008 standards</w:t>
      </w:r>
      <w:r>
        <w:rPr>
          <w:rFonts w:ascii="Verdana" w:eastAsia="Verdana" w:hAnsi="Verdana" w:cs="Verdana"/>
          <w:sz w:val="21"/>
          <w:szCs w:val="21"/>
        </w:rPr>
        <w:t xml:space="preserve"> and doing the right work instruction and operating procedures</w:t>
      </w:r>
      <w:r w:rsidRPr="00AD5E49">
        <w:rPr>
          <w:rFonts w:ascii="Verdana" w:eastAsia="Verdana" w:hAnsi="Verdana" w:cs="Verdana"/>
          <w:sz w:val="21"/>
          <w:szCs w:val="21"/>
        </w:rPr>
        <w:t xml:space="preserve">, </w:t>
      </w:r>
      <w:r>
        <w:rPr>
          <w:rFonts w:ascii="Verdana" w:eastAsia="Verdana" w:hAnsi="Verdana" w:cs="Verdana"/>
          <w:sz w:val="21"/>
          <w:szCs w:val="21"/>
        </w:rPr>
        <w:t xml:space="preserve">looking for any </w:t>
      </w:r>
      <w:r w:rsidRPr="004E5466">
        <w:rPr>
          <w:rFonts w:ascii="Verdana" w:eastAsia="Verdana" w:hAnsi="Verdana" w:cs="Verdana"/>
          <w:sz w:val="21"/>
          <w:szCs w:val="21"/>
        </w:rPr>
        <w:t>Deficiencies</w:t>
      </w:r>
      <w:r>
        <w:rPr>
          <w:rFonts w:ascii="Verdana" w:eastAsia="Verdana" w:hAnsi="Verdana" w:cs="Verdana"/>
          <w:sz w:val="21"/>
          <w:szCs w:val="21"/>
        </w:rPr>
        <w:t xml:space="preserve"> in all departments and writing NCR (Nonconformity Record), then </w:t>
      </w:r>
      <w:r w:rsidRPr="00AD5E49">
        <w:rPr>
          <w:rFonts w:ascii="Verdana" w:eastAsia="Verdana" w:hAnsi="Verdana" w:cs="Verdana"/>
          <w:sz w:val="21"/>
          <w:szCs w:val="21"/>
        </w:rPr>
        <w:t>following up</w:t>
      </w:r>
      <w:r>
        <w:rPr>
          <w:rFonts w:ascii="Verdana" w:eastAsia="Verdana" w:hAnsi="Verdana" w:cs="Verdana"/>
          <w:sz w:val="21"/>
          <w:szCs w:val="21"/>
        </w:rPr>
        <w:t xml:space="preserve"> until the issue solved, following up</w:t>
      </w:r>
      <w:r w:rsidRPr="00AD5E49">
        <w:rPr>
          <w:rFonts w:ascii="Verdana" w:eastAsia="Verdana" w:hAnsi="Verdana" w:cs="Verdana"/>
          <w:sz w:val="21"/>
          <w:szCs w:val="21"/>
        </w:rPr>
        <w:t xml:space="preserve"> with all departments to make sure they are applying the required standards</w:t>
      </w:r>
      <w:r>
        <w:rPr>
          <w:rFonts w:ascii="Verdana" w:eastAsia="Verdana" w:hAnsi="Verdana" w:cs="Verdana"/>
          <w:sz w:val="21"/>
          <w:szCs w:val="21"/>
        </w:rPr>
        <w:t>,</w:t>
      </w:r>
      <w:r w:rsidRPr="00AD5E49">
        <w:rPr>
          <w:rFonts w:ascii="Verdana" w:eastAsia="Verdana" w:hAnsi="Verdana" w:cs="Verdana"/>
          <w:sz w:val="21"/>
          <w:szCs w:val="21"/>
        </w:rPr>
        <w:t xml:space="preserve"> and </w:t>
      </w:r>
      <w:r>
        <w:rPr>
          <w:rFonts w:ascii="Verdana" w:eastAsia="Verdana" w:hAnsi="Verdana" w:cs="Verdana"/>
          <w:sz w:val="21"/>
          <w:szCs w:val="21"/>
        </w:rPr>
        <w:t xml:space="preserve">last thing is </w:t>
      </w:r>
      <w:r w:rsidRPr="00AD5E49">
        <w:rPr>
          <w:rFonts w:ascii="Verdana" w:eastAsia="Verdana" w:hAnsi="Verdana" w:cs="Verdana"/>
          <w:sz w:val="21"/>
          <w:szCs w:val="21"/>
        </w:rPr>
        <w:t xml:space="preserve">doing </w:t>
      </w:r>
      <w:r>
        <w:rPr>
          <w:rFonts w:ascii="Verdana" w:eastAsia="Verdana" w:hAnsi="Verdana" w:cs="Verdana"/>
          <w:sz w:val="21"/>
          <w:szCs w:val="21"/>
        </w:rPr>
        <w:t xml:space="preserve">the </w:t>
      </w:r>
      <w:r w:rsidRPr="00AD5E49">
        <w:rPr>
          <w:rFonts w:ascii="Verdana" w:eastAsia="Verdana" w:hAnsi="Verdana" w:cs="Verdana"/>
          <w:sz w:val="21"/>
          <w:szCs w:val="21"/>
        </w:rPr>
        <w:t>company audit</w:t>
      </w:r>
      <w:r>
        <w:rPr>
          <w:rFonts w:ascii="Verdana" w:eastAsia="Verdana" w:hAnsi="Verdana" w:cs="Verdana"/>
          <w:sz w:val="21"/>
          <w:szCs w:val="21"/>
        </w:rPr>
        <w:t xml:space="preserve"> two times a year</w:t>
      </w:r>
      <w:r w:rsidRPr="00AD5E49">
        <w:rPr>
          <w:rFonts w:ascii="Verdana" w:eastAsia="Verdana" w:hAnsi="Verdana" w:cs="Verdana"/>
          <w:sz w:val="21"/>
          <w:szCs w:val="21"/>
        </w:rPr>
        <w:t>. Also,</w:t>
      </w:r>
      <w:r w:rsidRPr="008465F5">
        <w:rPr>
          <w:rFonts w:ascii="Verdana" w:eastAsia="Verdana" w:hAnsi="Verdana" w:cs="Verdana"/>
          <w:sz w:val="21"/>
          <w:szCs w:val="21"/>
        </w:rPr>
        <w:t xml:space="preserve"> </w:t>
      </w:r>
      <w:r>
        <w:rPr>
          <w:rFonts w:ascii="Verdana" w:eastAsia="Verdana" w:hAnsi="Verdana" w:cs="Verdana"/>
          <w:sz w:val="21"/>
          <w:szCs w:val="21"/>
        </w:rPr>
        <w:t xml:space="preserve">I was doing </w:t>
      </w:r>
      <w:r w:rsidRPr="00AD5E49">
        <w:rPr>
          <w:rFonts w:ascii="Verdana" w:eastAsia="Verdana" w:hAnsi="Verdana" w:cs="Verdana"/>
          <w:sz w:val="21"/>
          <w:szCs w:val="21"/>
        </w:rPr>
        <w:t xml:space="preserve">the </w:t>
      </w:r>
      <w:r>
        <w:rPr>
          <w:rFonts w:ascii="Verdana" w:eastAsia="Verdana" w:hAnsi="Verdana" w:cs="Verdana"/>
          <w:sz w:val="21"/>
          <w:szCs w:val="21"/>
        </w:rPr>
        <w:t xml:space="preserve">daily </w:t>
      </w:r>
      <w:r w:rsidRPr="00AD5E49">
        <w:rPr>
          <w:rFonts w:ascii="Verdana" w:eastAsia="Verdana" w:hAnsi="Verdana" w:cs="Verdana"/>
          <w:sz w:val="21"/>
          <w:szCs w:val="21"/>
        </w:rPr>
        <w:t>dimensional checks, reading MTCs</w:t>
      </w:r>
      <w:r>
        <w:rPr>
          <w:rFonts w:ascii="Verdana" w:eastAsia="Verdana" w:hAnsi="Verdana" w:cs="Verdana"/>
          <w:sz w:val="21"/>
          <w:szCs w:val="21"/>
        </w:rPr>
        <w:t xml:space="preserve"> (Material Test Certificates)</w:t>
      </w:r>
      <w:r w:rsidRPr="00AD5E49">
        <w:rPr>
          <w:rFonts w:ascii="Verdana" w:eastAsia="Verdana" w:hAnsi="Verdana" w:cs="Verdana"/>
          <w:sz w:val="21"/>
          <w:szCs w:val="21"/>
        </w:rPr>
        <w:t xml:space="preserve">, </w:t>
      </w:r>
      <w:r>
        <w:rPr>
          <w:rFonts w:ascii="Verdana" w:eastAsia="Verdana" w:hAnsi="Verdana" w:cs="Verdana"/>
          <w:sz w:val="21"/>
          <w:szCs w:val="21"/>
        </w:rPr>
        <w:t xml:space="preserve">preparing </w:t>
      </w:r>
      <w:r w:rsidRPr="00AD5E49">
        <w:rPr>
          <w:rFonts w:ascii="Verdana" w:eastAsia="Verdana" w:hAnsi="Verdana" w:cs="Verdana"/>
          <w:sz w:val="21"/>
          <w:szCs w:val="21"/>
        </w:rPr>
        <w:t>WPS</w:t>
      </w:r>
      <w:r>
        <w:rPr>
          <w:rFonts w:ascii="Verdana" w:eastAsia="Verdana" w:hAnsi="Verdana" w:cs="Verdana"/>
          <w:sz w:val="21"/>
          <w:szCs w:val="21"/>
        </w:rPr>
        <w:t xml:space="preserve"> (Welding Procedure specification)</w:t>
      </w:r>
      <w:r w:rsidRPr="00AD5E49">
        <w:rPr>
          <w:rFonts w:ascii="Verdana" w:eastAsia="Verdana" w:hAnsi="Verdana" w:cs="Verdana"/>
          <w:sz w:val="21"/>
          <w:szCs w:val="21"/>
        </w:rPr>
        <w:t xml:space="preserve">, </w:t>
      </w:r>
      <w:r>
        <w:rPr>
          <w:rFonts w:ascii="Verdana" w:eastAsia="Verdana" w:hAnsi="Verdana" w:cs="Verdana"/>
          <w:sz w:val="21"/>
          <w:szCs w:val="21"/>
        </w:rPr>
        <w:t>WPQ (Welder Performance Qual</w:t>
      </w:r>
      <w:r w:rsidRPr="00AD5E49">
        <w:rPr>
          <w:rFonts w:ascii="Verdana" w:eastAsia="Verdana" w:hAnsi="Verdana" w:cs="Verdana"/>
          <w:sz w:val="21"/>
          <w:szCs w:val="21"/>
        </w:rPr>
        <w:t>ification, IMIR (Incoming Material Inspection Reports), ITP (Inspection &amp; Test Plan)</w:t>
      </w:r>
      <w:r w:rsidRPr="007D4BCB">
        <w:rPr>
          <w:rFonts w:ascii="Verdana" w:eastAsia="Verdana" w:hAnsi="Verdana" w:cs="Verdana"/>
          <w:sz w:val="21"/>
          <w:szCs w:val="21"/>
        </w:rPr>
        <w:t xml:space="preserve"> ,NDE (Non Destructive Examination)</w:t>
      </w:r>
      <w:r>
        <w:rPr>
          <w:rFonts w:ascii="Verdana" w:eastAsia="Verdana" w:hAnsi="Verdana" w:cs="Verdana"/>
          <w:sz w:val="21"/>
          <w:szCs w:val="21"/>
        </w:rPr>
        <w:t>,</w:t>
      </w:r>
      <w:r w:rsidRPr="00AD5E49">
        <w:rPr>
          <w:rFonts w:ascii="Verdana" w:eastAsia="Verdana" w:hAnsi="Verdana" w:cs="Verdana"/>
          <w:sz w:val="21"/>
          <w:szCs w:val="21"/>
        </w:rPr>
        <w:t xml:space="preserve"> PQR (Procedure Qualification </w:t>
      </w:r>
      <w:r w:rsidRPr="00AD5E49">
        <w:rPr>
          <w:rFonts w:ascii="Verdana" w:eastAsia="Verdana" w:hAnsi="Verdana" w:cs="Verdana"/>
          <w:sz w:val="21"/>
          <w:szCs w:val="21"/>
        </w:rPr>
        <w:lastRenderedPageBreak/>
        <w:t>Records)</w:t>
      </w:r>
      <w:r>
        <w:rPr>
          <w:rFonts w:ascii="Verdana" w:eastAsia="Verdana" w:hAnsi="Verdana" w:cs="Verdana"/>
          <w:sz w:val="21"/>
          <w:szCs w:val="21"/>
        </w:rPr>
        <w:t xml:space="preserve"> and preparing Hydrostatic and Pneumatic reports. </w:t>
      </w:r>
      <w:r w:rsidRPr="00AD5E49">
        <w:rPr>
          <w:rFonts w:ascii="Verdana" w:eastAsia="Verdana" w:hAnsi="Verdana" w:cs="Verdana"/>
          <w:sz w:val="21"/>
          <w:szCs w:val="21"/>
        </w:rPr>
        <w:t>Working on Heat exchangers, tanks, pressure vessels and steel structure.</w:t>
      </w:r>
    </w:p>
    <w:p w14:paraId="2CABC34F" w14:textId="17764259" w:rsidR="002D5AD9" w:rsidRPr="00AD5E49" w:rsidRDefault="00211D5C" w:rsidP="002D5AD9">
      <w:pPr>
        <w:spacing w:after="120" w:line="240" w:lineRule="auto"/>
        <w:ind w:firstLine="720"/>
        <w:rPr>
          <w:rFonts w:ascii="Verdana" w:eastAsia="Verdana" w:hAnsi="Verdana" w:cs="Verdana"/>
          <w:sz w:val="21"/>
          <w:szCs w:val="21"/>
        </w:rPr>
      </w:pPr>
      <w:r w:rsidRPr="00AD5E49">
        <w:rPr>
          <w:rFonts w:ascii="Verdana" w:eastAsia="Verdana" w:hAnsi="Verdana" w:cs="Verdana"/>
          <w:sz w:val="21"/>
          <w:szCs w:val="21"/>
        </w:rPr>
        <w:t xml:space="preserve"> I was one of the team members whom they were a part of the startup of RAVAGO Company. I was doing machine installations, machine </w:t>
      </w:r>
      <w:r w:rsidR="005B5F62" w:rsidRPr="00AD5E49">
        <w:rPr>
          <w:rFonts w:ascii="Verdana" w:eastAsia="Verdana" w:hAnsi="Verdana" w:cs="Verdana"/>
          <w:sz w:val="21"/>
          <w:szCs w:val="21"/>
        </w:rPr>
        <w:t>alignments, drilling, grinding</w:t>
      </w:r>
      <w:r w:rsidR="002D5AD9" w:rsidRPr="00AD5E49">
        <w:rPr>
          <w:rFonts w:ascii="Verdana" w:eastAsia="Verdana" w:hAnsi="Verdana" w:cs="Verdana"/>
          <w:sz w:val="21"/>
          <w:szCs w:val="21"/>
        </w:rPr>
        <w:t xml:space="preserve"> and fabrication.</w:t>
      </w:r>
    </w:p>
    <w:p w14:paraId="54706E70" w14:textId="77777777" w:rsidR="00211D5C" w:rsidRDefault="00211D5C" w:rsidP="002D5AD9">
      <w:pPr>
        <w:spacing w:after="120" w:line="240" w:lineRule="auto"/>
        <w:ind w:firstLine="720"/>
        <w:rPr>
          <w:rFonts w:ascii="Verdana" w:eastAsia="Verdana" w:hAnsi="Verdana" w:cs="Verdana"/>
          <w:sz w:val="21"/>
          <w:szCs w:val="21"/>
        </w:rPr>
      </w:pPr>
      <w:r w:rsidRPr="00AD5E49">
        <w:rPr>
          <w:rFonts w:ascii="Verdana" w:eastAsia="Verdana" w:hAnsi="Verdana" w:cs="Verdana"/>
          <w:sz w:val="21"/>
          <w:szCs w:val="21"/>
        </w:rPr>
        <w:t>I Worked on Al-</w:t>
      </w:r>
      <w:proofErr w:type="spellStart"/>
      <w:r w:rsidRPr="00AD5E49">
        <w:rPr>
          <w:rFonts w:ascii="Verdana" w:eastAsia="Verdana" w:hAnsi="Verdana" w:cs="Verdana"/>
          <w:sz w:val="21"/>
          <w:szCs w:val="21"/>
        </w:rPr>
        <w:t>Bayroni</w:t>
      </w:r>
      <w:proofErr w:type="spellEnd"/>
      <w:r w:rsidRPr="00AD5E49">
        <w:rPr>
          <w:rFonts w:ascii="Verdana" w:eastAsia="Verdana" w:hAnsi="Verdana" w:cs="Verdana"/>
          <w:sz w:val="21"/>
          <w:szCs w:val="21"/>
        </w:rPr>
        <w:t xml:space="preserve"> Company as a trainee (co-op program) for three months. It's one of SABIC companies; I learned some information about pumps, compressors, heat exchangers, pressure vessels and turbines. Also, I did some repairs for the equipment that were mentioned above. </w:t>
      </w:r>
    </w:p>
    <w:p w14:paraId="78499620" w14:textId="77777777" w:rsidR="00AD5E49" w:rsidRPr="00AD5E49" w:rsidRDefault="00AD5E49" w:rsidP="002D5AD9">
      <w:pPr>
        <w:spacing w:after="120" w:line="240" w:lineRule="auto"/>
        <w:ind w:firstLine="720"/>
        <w:rPr>
          <w:rFonts w:ascii="Verdana" w:eastAsia="Verdana" w:hAnsi="Verdana" w:cs="Verdana"/>
          <w:sz w:val="21"/>
          <w:szCs w:val="21"/>
        </w:rPr>
      </w:pPr>
    </w:p>
    <w:p w14:paraId="3A1148DB" w14:textId="77777777" w:rsidR="00211D5C" w:rsidRPr="005B5F62" w:rsidRDefault="00211D5C" w:rsidP="00E02F40">
      <w:pPr>
        <w:spacing w:after="120"/>
        <w:rPr>
          <w:rFonts w:asciiTheme="majorHAnsi" w:eastAsiaTheme="majorEastAsia" w:hAnsiTheme="majorHAnsi" w:cstheme="majorBidi"/>
          <w:b/>
          <w:bCs/>
          <w:sz w:val="36"/>
          <w:szCs w:val="36"/>
          <w:u w:val="single"/>
        </w:rPr>
      </w:pPr>
      <w:r w:rsidRPr="005B5F62">
        <w:rPr>
          <w:rFonts w:asciiTheme="majorHAnsi" w:eastAsiaTheme="majorEastAsia" w:hAnsiTheme="majorHAnsi" w:cstheme="majorBidi"/>
          <w:b/>
          <w:bCs/>
          <w:sz w:val="36"/>
          <w:szCs w:val="36"/>
          <w:u w:val="single"/>
        </w:rPr>
        <w:t>Related experience</w:t>
      </w:r>
    </w:p>
    <w:p w14:paraId="26F37D08" w14:textId="1E03F6C9" w:rsidR="0097639C" w:rsidRDefault="0097639C" w:rsidP="00211D5C">
      <w:pPr>
        <w:pStyle w:val="Heading2"/>
        <w:spacing w:line="240" w:lineRule="auto"/>
        <w:rPr>
          <w:rStyle w:val="Strong"/>
          <w:sz w:val="22"/>
          <w:szCs w:val="22"/>
        </w:rPr>
      </w:pPr>
      <w:r>
        <w:rPr>
          <w:rStyle w:val="Strong"/>
          <w:sz w:val="22"/>
          <w:szCs w:val="22"/>
        </w:rPr>
        <w:t xml:space="preserve">Production Quality Specialist </w:t>
      </w:r>
    </w:p>
    <w:p w14:paraId="1E5FCAA2" w14:textId="4D627E5C" w:rsidR="0097639C" w:rsidRDefault="0097639C" w:rsidP="00211D5C">
      <w:pPr>
        <w:pStyle w:val="Heading2"/>
        <w:spacing w:line="240" w:lineRule="auto"/>
        <w:rPr>
          <w:rStyle w:val="Strong"/>
          <w:sz w:val="22"/>
          <w:szCs w:val="22"/>
        </w:rPr>
      </w:pPr>
      <w:r>
        <w:rPr>
          <w:rStyle w:val="Strong"/>
          <w:b w:val="0"/>
          <w:bCs w:val="0"/>
          <w:sz w:val="22"/>
          <w:szCs w:val="22"/>
        </w:rPr>
        <w:t xml:space="preserve"> </w:t>
      </w:r>
      <w:r w:rsidRPr="0097639C">
        <w:rPr>
          <w:sz w:val="22"/>
          <w:szCs w:val="22"/>
        </w:rPr>
        <w:t>Baker Hughes, a GE company</w:t>
      </w:r>
      <w:r>
        <w:rPr>
          <w:rStyle w:val="Strong"/>
          <w:b w:val="0"/>
          <w:bCs w:val="0"/>
          <w:sz w:val="22"/>
          <w:szCs w:val="22"/>
        </w:rPr>
        <w:t xml:space="preserve">                                                         </w:t>
      </w:r>
      <w:r w:rsidRPr="0097639C">
        <w:rPr>
          <w:rStyle w:val="Strong"/>
          <w:sz w:val="22"/>
          <w:szCs w:val="22"/>
        </w:rPr>
        <w:t>Oct 2019 to present</w:t>
      </w:r>
    </w:p>
    <w:p w14:paraId="419D5F6C" w14:textId="77777777" w:rsidR="0097639C" w:rsidRPr="0097639C" w:rsidRDefault="0097639C" w:rsidP="0097639C">
      <w:pPr>
        <w:rPr>
          <w:sz w:val="14"/>
          <w:szCs w:val="14"/>
        </w:rPr>
      </w:pPr>
    </w:p>
    <w:p w14:paraId="4424BD85" w14:textId="66106782" w:rsidR="00211D5C" w:rsidRPr="005B5F62" w:rsidRDefault="00211D5C" w:rsidP="00211D5C">
      <w:pPr>
        <w:pStyle w:val="Heading2"/>
        <w:spacing w:line="240" w:lineRule="auto"/>
        <w:rPr>
          <w:rStyle w:val="Strong"/>
          <w:sz w:val="22"/>
          <w:szCs w:val="22"/>
        </w:rPr>
      </w:pPr>
      <w:r w:rsidRPr="005B5F62">
        <w:rPr>
          <w:rStyle w:val="Strong"/>
          <w:sz w:val="22"/>
          <w:szCs w:val="22"/>
        </w:rPr>
        <w:t>QA/QC Engineer</w:t>
      </w:r>
    </w:p>
    <w:p w14:paraId="5087677D" w14:textId="7A80637F" w:rsidR="00211D5C" w:rsidRPr="005B5F62" w:rsidRDefault="00211D5C" w:rsidP="00E02F40">
      <w:pPr>
        <w:pStyle w:val="Heading2"/>
        <w:spacing w:before="0" w:line="240" w:lineRule="auto"/>
        <w:rPr>
          <w:rStyle w:val="Strong"/>
          <w:sz w:val="22"/>
          <w:szCs w:val="22"/>
        </w:rPr>
      </w:pPr>
      <w:r w:rsidRPr="005B5F62">
        <w:rPr>
          <w:sz w:val="22"/>
          <w:szCs w:val="22"/>
        </w:rPr>
        <w:t>Al-Gaswa Steel</w:t>
      </w:r>
      <w:r w:rsidRPr="005B5F62">
        <w:rPr>
          <w:b/>
          <w:bCs/>
          <w:sz w:val="22"/>
          <w:szCs w:val="22"/>
        </w:rPr>
        <w:t xml:space="preserve"> </w:t>
      </w:r>
      <w:r w:rsidRPr="005B5F62">
        <w:rPr>
          <w:sz w:val="22"/>
          <w:szCs w:val="22"/>
        </w:rPr>
        <w:t>Industries</w:t>
      </w:r>
      <w:r w:rsidRPr="005B5F62">
        <w:rPr>
          <w:rStyle w:val="Strong"/>
          <w:sz w:val="22"/>
          <w:szCs w:val="22"/>
        </w:rPr>
        <w:t xml:space="preserve">                                      </w:t>
      </w:r>
      <w:r w:rsidR="005A685D" w:rsidRPr="005B5F62">
        <w:rPr>
          <w:rStyle w:val="Strong"/>
          <w:sz w:val="22"/>
          <w:szCs w:val="22"/>
        </w:rPr>
        <w:t xml:space="preserve">                        </w:t>
      </w:r>
      <w:r w:rsidRPr="005B5F62">
        <w:rPr>
          <w:rStyle w:val="Strong"/>
          <w:sz w:val="22"/>
          <w:szCs w:val="22"/>
        </w:rPr>
        <w:t xml:space="preserve">   Oct 2017 to </w:t>
      </w:r>
      <w:r w:rsidR="0097639C">
        <w:rPr>
          <w:rStyle w:val="Strong"/>
          <w:sz w:val="22"/>
          <w:szCs w:val="22"/>
        </w:rPr>
        <w:t>Oct 2019</w:t>
      </w:r>
    </w:p>
    <w:p w14:paraId="32139163" w14:textId="77777777" w:rsidR="00AD5E49" w:rsidRPr="005B5F62" w:rsidRDefault="00AD5E49" w:rsidP="00E02F40">
      <w:pPr>
        <w:spacing w:after="0"/>
        <w:rPr>
          <w:sz w:val="22"/>
          <w:szCs w:val="22"/>
        </w:rPr>
      </w:pPr>
    </w:p>
    <w:p w14:paraId="33BD473A" w14:textId="77777777" w:rsidR="00211D5C" w:rsidRPr="005B5F62" w:rsidRDefault="00211D5C" w:rsidP="00211D5C">
      <w:pPr>
        <w:pStyle w:val="Heading2"/>
        <w:spacing w:line="240" w:lineRule="auto"/>
        <w:rPr>
          <w:rStyle w:val="Strong"/>
          <w:sz w:val="22"/>
          <w:szCs w:val="22"/>
        </w:rPr>
      </w:pPr>
      <w:r w:rsidRPr="005B5F62">
        <w:rPr>
          <w:rStyle w:val="Strong"/>
          <w:sz w:val="22"/>
          <w:szCs w:val="22"/>
        </w:rPr>
        <w:t>Operator</w:t>
      </w:r>
    </w:p>
    <w:p w14:paraId="7F6241C0" w14:textId="77777777" w:rsidR="00211D5C" w:rsidRPr="005B5F62" w:rsidRDefault="00211D5C" w:rsidP="00211D5C">
      <w:pPr>
        <w:rPr>
          <w:rStyle w:val="Strong"/>
          <w:sz w:val="22"/>
          <w:szCs w:val="22"/>
        </w:rPr>
      </w:pPr>
      <w:r w:rsidRPr="005B5F62">
        <w:rPr>
          <w:sz w:val="22"/>
          <w:szCs w:val="22"/>
        </w:rPr>
        <w:t xml:space="preserve">Ravago, Jubail – Saudi Arabia                                    </w:t>
      </w:r>
      <w:r w:rsidR="005A685D" w:rsidRPr="005B5F62">
        <w:rPr>
          <w:sz w:val="22"/>
          <w:szCs w:val="22"/>
        </w:rPr>
        <w:t xml:space="preserve">                  </w:t>
      </w:r>
      <w:r w:rsidRPr="005B5F62">
        <w:rPr>
          <w:sz w:val="22"/>
          <w:szCs w:val="22"/>
        </w:rPr>
        <w:t xml:space="preserve">    </w:t>
      </w:r>
      <w:r w:rsidRPr="005B5F62">
        <w:rPr>
          <w:rStyle w:val="Strong"/>
          <w:sz w:val="22"/>
          <w:szCs w:val="22"/>
        </w:rPr>
        <w:t>Mar 2017 to Aug 2017</w:t>
      </w:r>
    </w:p>
    <w:p w14:paraId="7781601A" w14:textId="77777777" w:rsidR="00211D5C" w:rsidRPr="005B5F62" w:rsidRDefault="005A685D" w:rsidP="005A685D">
      <w:pPr>
        <w:pStyle w:val="Heading2"/>
        <w:spacing w:line="240" w:lineRule="auto"/>
        <w:rPr>
          <w:b/>
          <w:bCs/>
          <w:sz w:val="22"/>
          <w:szCs w:val="22"/>
        </w:rPr>
      </w:pPr>
      <w:r w:rsidRPr="005B5F62">
        <w:rPr>
          <w:rStyle w:val="Strong"/>
          <w:sz w:val="22"/>
          <w:szCs w:val="22"/>
        </w:rPr>
        <w:t xml:space="preserve">Trainee                                                                                              </w:t>
      </w:r>
      <w:r w:rsidR="00211D5C" w:rsidRPr="005B5F62">
        <w:rPr>
          <w:rStyle w:val="Strong"/>
          <w:sz w:val="22"/>
          <w:szCs w:val="22"/>
        </w:rPr>
        <w:t xml:space="preserve">  </w:t>
      </w:r>
    </w:p>
    <w:p w14:paraId="3950C14D" w14:textId="6D193251" w:rsidR="00211D5C" w:rsidRPr="005B5F62" w:rsidRDefault="00211D5C" w:rsidP="00E02F40">
      <w:pPr>
        <w:spacing w:line="240" w:lineRule="auto"/>
        <w:rPr>
          <w:rStyle w:val="Strong"/>
          <w:sz w:val="22"/>
          <w:szCs w:val="22"/>
        </w:rPr>
      </w:pPr>
      <w:r w:rsidRPr="005B5F62">
        <w:rPr>
          <w:rStyle w:val="Strong"/>
          <w:b w:val="0"/>
          <w:bCs w:val="0"/>
          <w:sz w:val="22"/>
          <w:szCs w:val="22"/>
        </w:rPr>
        <w:t>Al-</w:t>
      </w:r>
      <w:proofErr w:type="spellStart"/>
      <w:r w:rsidRPr="005B5F62">
        <w:rPr>
          <w:rStyle w:val="Strong"/>
          <w:b w:val="0"/>
          <w:bCs w:val="0"/>
          <w:sz w:val="22"/>
          <w:szCs w:val="22"/>
        </w:rPr>
        <w:t>Bayroni</w:t>
      </w:r>
      <w:proofErr w:type="spellEnd"/>
      <w:r w:rsidRPr="005B5F62">
        <w:rPr>
          <w:rStyle w:val="Strong"/>
          <w:b w:val="0"/>
          <w:bCs w:val="0"/>
          <w:sz w:val="22"/>
          <w:szCs w:val="22"/>
        </w:rPr>
        <w:t xml:space="preserve"> </w:t>
      </w:r>
      <w:r w:rsidR="005A685D" w:rsidRPr="005B5F62">
        <w:rPr>
          <w:rStyle w:val="Strong"/>
          <w:b w:val="0"/>
          <w:bCs w:val="0"/>
          <w:sz w:val="22"/>
          <w:szCs w:val="22"/>
        </w:rPr>
        <w:t>Company</w:t>
      </w:r>
      <w:r w:rsidRPr="005B5F62">
        <w:rPr>
          <w:rStyle w:val="Strong"/>
          <w:b w:val="0"/>
          <w:bCs w:val="0"/>
          <w:sz w:val="22"/>
          <w:szCs w:val="22"/>
        </w:rPr>
        <w:t xml:space="preserve">, </w:t>
      </w:r>
      <w:proofErr w:type="spellStart"/>
      <w:r w:rsidRPr="005B5F62">
        <w:rPr>
          <w:rStyle w:val="Strong"/>
          <w:b w:val="0"/>
          <w:bCs w:val="0"/>
          <w:sz w:val="22"/>
          <w:szCs w:val="22"/>
        </w:rPr>
        <w:t>Jubail</w:t>
      </w:r>
      <w:proofErr w:type="spellEnd"/>
      <w:r w:rsidRPr="005B5F62">
        <w:rPr>
          <w:rStyle w:val="Strong"/>
          <w:b w:val="0"/>
          <w:bCs w:val="0"/>
          <w:sz w:val="22"/>
          <w:szCs w:val="22"/>
        </w:rPr>
        <w:t>- Saudi Arabia</w:t>
      </w:r>
      <w:r w:rsidR="005A685D" w:rsidRPr="005B5F62">
        <w:rPr>
          <w:rStyle w:val="Strong"/>
          <w:sz w:val="22"/>
          <w:szCs w:val="22"/>
        </w:rPr>
        <w:t xml:space="preserve">                             </w:t>
      </w:r>
      <w:r w:rsidR="00896B62">
        <w:rPr>
          <w:rStyle w:val="Strong"/>
          <w:sz w:val="22"/>
          <w:szCs w:val="22"/>
        </w:rPr>
        <w:t xml:space="preserve">   </w:t>
      </w:r>
      <w:r w:rsidR="005A685D" w:rsidRPr="005B5F62">
        <w:rPr>
          <w:rStyle w:val="Strong"/>
          <w:sz w:val="22"/>
          <w:szCs w:val="22"/>
        </w:rPr>
        <w:t xml:space="preserve">   Apr 2011 to Jun 2011</w:t>
      </w:r>
    </w:p>
    <w:p w14:paraId="6A148A8D" w14:textId="77777777" w:rsidR="002D5AD9" w:rsidRPr="005B5F62" w:rsidRDefault="002D5AD9" w:rsidP="00E02F40">
      <w:pPr>
        <w:spacing w:line="240" w:lineRule="auto"/>
        <w:rPr>
          <w:b/>
          <w:bCs/>
          <w:sz w:val="22"/>
          <w:szCs w:val="22"/>
          <w:rtl/>
        </w:rPr>
      </w:pPr>
    </w:p>
    <w:p w14:paraId="31142C6C" w14:textId="77777777" w:rsidR="00211D5C" w:rsidRPr="005B5F62" w:rsidRDefault="00211D5C" w:rsidP="00211D5C">
      <w:pPr>
        <w:spacing w:line="240" w:lineRule="auto"/>
        <w:rPr>
          <w:rStyle w:val="Strong"/>
          <w:rFonts w:asciiTheme="majorHAnsi" w:hAnsiTheme="majorHAnsi"/>
          <w:b w:val="0"/>
          <w:bCs w:val="0"/>
          <w:color w:val="auto"/>
          <w:sz w:val="36"/>
          <w:szCs w:val="36"/>
          <w:u w:val="single"/>
        </w:rPr>
      </w:pPr>
      <w:r w:rsidRPr="005B5F62">
        <w:rPr>
          <w:rStyle w:val="Strong"/>
          <w:rFonts w:asciiTheme="majorHAnsi" w:hAnsiTheme="majorHAnsi"/>
          <w:color w:val="auto"/>
          <w:sz w:val="36"/>
          <w:szCs w:val="36"/>
          <w:u w:val="single"/>
        </w:rPr>
        <w:t>Training Program</w:t>
      </w:r>
    </w:p>
    <w:p w14:paraId="3960D798" w14:textId="4F2A35A7" w:rsidR="00C67089" w:rsidRDefault="00C67089" w:rsidP="00F43F75">
      <w:pPr>
        <w:rPr>
          <w:rFonts w:asciiTheme="majorHAnsi" w:hAnsiTheme="majorHAnsi"/>
          <w:b/>
          <w:bCs/>
          <w:sz w:val="22"/>
          <w:szCs w:val="22"/>
        </w:rPr>
      </w:pPr>
      <w:r>
        <w:rPr>
          <w:rFonts w:asciiTheme="majorHAnsi" w:hAnsiTheme="majorHAnsi"/>
          <w:b/>
          <w:bCs/>
          <w:sz w:val="22"/>
          <w:szCs w:val="22"/>
        </w:rPr>
        <w:t>SAP Basic Navigation                                                                                   Feb 16, 2020</w:t>
      </w:r>
    </w:p>
    <w:p w14:paraId="07214CEB" w14:textId="1AD6B169" w:rsidR="00F43F75" w:rsidRDefault="00F43F75" w:rsidP="00F43F75">
      <w:pPr>
        <w:rPr>
          <w:rFonts w:asciiTheme="majorHAnsi" w:hAnsiTheme="majorHAnsi"/>
          <w:b/>
          <w:bCs/>
          <w:sz w:val="22"/>
          <w:szCs w:val="22"/>
        </w:rPr>
      </w:pPr>
      <w:r>
        <w:rPr>
          <w:rFonts w:asciiTheme="majorHAnsi" w:hAnsiTheme="majorHAnsi"/>
          <w:b/>
          <w:bCs/>
          <w:sz w:val="22"/>
          <w:szCs w:val="22"/>
        </w:rPr>
        <w:t>Project Management: Scope Management                                             Mar 25, 2019</w:t>
      </w:r>
    </w:p>
    <w:p w14:paraId="42F1840C" w14:textId="3E7A9FE8" w:rsidR="00037A5A" w:rsidRDefault="00037A5A" w:rsidP="00037A5A">
      <w:pPr>
        <w:rPr>
          <w:rFonts w:asciiTheme="majorHAnsi" w:hAnsiTheme="majorHAnsi"/>
          <w:b/>
          <w:bCs/>
          <w:sz w:val="22"/>
          <w:szCs w:val="22"/>
        </w:rPr>
      </w:pPr>
      <w:r>
        <w:rPr>
          <w:rFonts w:asciiTheme="majorHAnsi" w:hAnsiTheme="majorHAnsi"/>
          <w:b/>
          <w:bCs/>
          <w:sz w:val="22"/>
          <w:szCs w:val="22"/>
        </w:rPr>
        <w:t xml:space="preserve">Project Management: Integration Management                               </w:t>
      </w:r>
      <w:r w:rsidR="00F43F75">
        <w:rPr>
          <w:rFonts w:asciiTheme="majorHAnsi" w:hAnsiTheme="majorHAnsi"/>
          <w:b/>
          <w:bCs/>
          <w:sz w:val="22"/>
          <w:szCs w:val="22"/>
        </w:rPr>
        <w:t xml:space="preserve"> </w:t>
      </w:r>
      <w:r>
        <w:rPr>
          <w:rFonts w:asciiTheme="majorHAnsi" w:hAnsiTheme="majorHAnsi"/>
          <w:b/>
          <w:bCs/>
          <w:sz w:val="22"/>
          <w:szCs w:val="22"/>
        </w:rPr>
        <w:t xml:space="preserve"> </w:t>
      </w:r>
      <w:r w:rsidR="00F43F75">
        <w:rPr>
          <w:rFonts w:asciiTheme="majorHAnsi" w:hAnsiTheme="majorHAnsi"/>
          <w:b/>
          <w:bCs/>
          <w:sz w:val="22"/>
          <w:szCs w:val="22"/>
        </w:rPr>
        <w:t xml:space="preserve"> </w:t>
      </w:r>
      <w:r>
        <w:rPr>
          <w:rFonts w:asciiTheme="majorHAnsi" w:hAnsiTheme="majorHAnsi"/>
          <w:b/>
          <w:bCs/>
          <w:sz w:val="22"/>
          <w:szCs w:val="22"/>
        </w:rPr>
        <w:t xml:space="preserve">  Mar 20, 2019</w:t>
      </w:r>
    </w:p>
    <w:p w14:paraId="41370681" w14:textId="0A501D24" w:rsidR="008C7D45" w:rsidRDefault="008C7D45" w:rsidP="00E02F40">
      <w:pPr>
        <w:rPr>
          <w:rFonts w:asciiTheme="majorHAnsi" w:hAnsiTheme="majorHAnsi"/>
          <w:b/>
          <w:bCs/>
          <w:sz w:val="22"/>
          <w:szCs w:val="22"/>
        </w:rPr>
      </w:pPr>
      <w:r>
        <w:rPr>
          <w:rFonts w:asciiTheme="majorHAnsi" w:hAnsiTheme="majorHAnsi"/>
          <w:b/>
          <w:bCs/>
          <w:sz w:val="22"/>
          <w:szCs w:val="22"/>
        </w:rPr>
        <w:t xml:space="preserve">Project Management: Introduction                                                       </w:t>
      </w:r>
      <w:r w:rsidR="00F43F75">
        <w:rPr>
          <w:rFonts w:asciiTheme="majorHAnsi" w:hAnsiTheme="majorHAnsi"/>
          <w:b/>
          <w:bCs/>
          <w:sz w:val="22"/>
          <w:szCs w:val="22"/>
        </w:rPr>
        <w:t xml:space="preserve"> </w:t>
      </w:r>
      <w:r>
        <w:rPr>
          <w:rFonts w:asciiTheme="majorHAnsi" w:hAnsiTheme="majorHAnsi"/>
          <w:b/>
          <w:bCs/>
          <w:sz w:val="22"/>
          <w:szCs w:val="22"/>
        </w:rPr>
        <w:t xml:space="preserve">  Mar 19, 2019</w:t>
      </w:r>
    </w:p>
    <w:p w14:paraId="6DF905F8" w14:textId="5F0E4341" w:rsidR="004463D8" w:rsidRDefault="004463D8" w:rsidP="00E02F40">
      <w:pPr>
        <w:rPr>
          <w:rFonts w:asciiTheme="majorHAnsi" w:hAnsiTheme="majorHAnsi"/>
          <w:b/>
          <w:bCs/>
          <w:sz w:val="22"/>
          <w:szCs w:val="22"/>
        </w:rPr>
      </w:pPr>
      <w:r>
        <w:rPr>
          <w:rFonts w:asciiTheme="majorHAnsi" w:hAnsiTheme="majorHAnsi"/>
          <w:b/>
          <w:bCs/>
          <w:sz w:val="22"/>
          <w:szCs w:val="22"/>
        </w:rPr>
        <w:t>Fundamentals of Management                                                                 Sep 18, 2018</w:t>
      </w:r>
    </w:p>
    <w:p w14:paraId="0566FA07" w14:textId="77777777" w:rsidR="0061717C" w:rsidRDefault="00E02F40" w:rsidP="00E02F40">
      <w:pPr>
        <w:rPr>
          <w:rFonts w:asciiTheme="majorHAnsi" w:hAnsiTheme="majorHAnsi"/>
          <w:b/>
          <w:bCs/>
          <w:sz w:val="22"/>
          <w:szCs w:val="22"/>
        </w:rPr>
      </w:pPr>
      <w:r w:rsidRPr="005B5F62">
        <w:rPr>
          <w:rFonts w:asciiTheme="majorHAnsi" w:hAnsiTheme="majorHAnsi"/>
          <w:b/>
          <w:bCs/>
          <w:sz w:val="22"/>
          <w:szCs w:val="22"/>
        </w:rPr>
        <w:t xml:space="preserve">Retail Store Management                                                </w:t>
      </w:r>
      <w:r w:rsidR="004463D8">
        <w:rPr>
          <w:rFonts w:asciiTheme="majorHAnsi" w:hAnsiTheme="majorHAnsi"/>
          <w:b/>
          <w:bCs/>
          <w:sz w:val="22"/>
          <w:szCs w:val="22"/>
        </w:rPr>
        <w:t xml:space="preserve">                          Nov 7, </w:t>
      </w:r>
      <w:r w:rsidRPr="005B5F62">
        <w:rPr>
          <w:rFonts w:asciiTheme="majorHAnsi" w:hAnsiTheme="majorHAnsi"/>
          <w:b/>
          <w:bCs/>
          <w:sz w:val="22"/>
          <w:szCs w:val="22"/>
        </w:rPr>
        <w:t>2017</w:t>
      </w:r>
    </w:p>
    <w:p w14:paraId="5A9286A1" w14:textId="77777777" w:rsidR="006B09FA" w:rsidRPr="005B5F62" w:rsidRDefault="006B09FA" w:rsidP="006B09FA">
      <w:pPr>
        <w:rPr>
          <w:rFonts w:asciiTheme="majorHAnsi" w:hAnsiTheme="majorHAnsi"/>
          <w:b/>
          <w:bCs/>
          <w:sz w:val="22"/>
          <w:szCs w:val="22"/>
        </w:rPr>
      </w:pPr>
      <w:r w:rsidRPr="005B5F62">
        <w:rPr>
          <w:rFonts w:asciiTheme="majorHAnsi" w:hAnsiTheme="majorHAnsi"/>
          <w:b/>
          <w:bCs/>
          <w:sz w:val="22"/>
          <w:szCs w:val="22"/>
        </w:rPr>
        <w:t>Occupational Safety and Health Administration (OSHA) 10hours       April 3, 2016</w:t>
      </w:r>
    </w:p>
    <w:p w14:paraId="4243AF25" w14:textId="77777777" w:rsidR="006B09FA" w:rsidRPr="005B5F62" w:rsidRDefault="006B09FA" w:rsidP="00E02F40">
      <w:pPr>
        <w:rPr>
          <w:sz w:val="20"/>
          <w:szCs w:val="20"/>
        </w:rPr>
      </w:pPr>
    </w:p>
    <w:sectPr w:rsidR="006B09FA" w:rsidRPr="005B5F62" w:rsidSect="00772D4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12888"/>
    <w:multiLevelType w:val="hybridMultilevel"/>
    <w:tmpl w:val="8AE61B84"/>
    <w:lvl w:ilvl="0" w:tplc="5100CDC6">
      <w:start w:val="1"/>
      <w:numFmt w:val="bullet"/>
      <w:lvlText w:val=""/>
      <w:lvlJc w:val="left"/>
      <w:pPr>
        <w:ind w:left="720" w:hanging="360"/>
      </w:pPr>
      <w:rPr>
        <w:rFonts w:ascii="Symbol" w:hAnsi="Symbol" w:hint="default"/>
      </w:rPr>
    </w:lvl>
    <w:lvl w:ilvl="1" w:tplc="CC768172">
      <w:start w:val="1"/>
      <w:numFmt w:val="bullet"/>
      <w:lvlText w:val="o"/>
      <w:lvlJc w:val="left"/>
      <w:pPr>
        <w:ind w:left="1440" w:hanging="360"/>
      </w:pPr>
      <w:rPr>
        <w:rFonts w:ascii="Courier New" w:hAnsi="Courier New" w:hint="default"/>
      </w:rPr>
    </w:lvl>
    <w:lvl w:ilvl="2" w:tplc="58345C7E">
      <w:start w:val="1"/>
      <w:numFmt w:val="bullet"/>
      <w:lvlText w:val=""/>
      <w:lvlJc w:val="left"/>
      <w:pPr>
        <w:ind w:left="2160" w:hanging="360"/>
      </w:pPr>
      <w:rPr>
        <w:rFonts w:ascii="Wingdings" w:hAnsi="Wingdings" w:hint="default"/>
      </w:rPr>
    </w:lvl>
    <w:lvl w:ilvl="3" w:tplc="E59C456C">
      <w:start w:val="1"/>
      <w:numFmt w:val="bullet"/>
      <w:lvlText w:val=""/>
      <w:lvlJc w:val="left"/>
      <w:pPr>
        <w:ind w:left="2880" w:hanging="360"/>
      </w:pPr>
      <w:rPr>
        <w:rFonts w:ascii="Symbol" w:hAnsi="Symbol" w:hint="default"/>
      </w:rPr>
    </w:lvl>
    <w:lvl w:ilvl="4" w:tplc="ACCA6724">
      <w:start w:val="1"/>
      <w:numFmt w:val="bullet"/>
      <w:lvlText w:val="o"/>
      <w:lvlJc w:val="left"/>
      <w:pPr>
        <w:ind w:left="3600" w:hanging="360"/>
      </w:pPr>
      <w:rPr>
        <w:rFonts w:ascii="Courier New" w:hAnsi="Courier New" w:hint="default"/>
      </w:rPr>
    </w:lvl>
    <w:lvl w:ilvl="5" w:tplc="3918CA32">
      <w:start w:val="1"/>
      <w:numFmt w:val="bullet"/>
      <w:lvlText w:val=""/>
      <w:lvlJc w:val="left"/>
      <w:pPr>
        <w:ind w:left="4320" w:hanging="360"/>
      </w:pPr>
      <w:rPr>
        <w:rFonts w:ascii="Wingdings" w:hAnsi="Wingdings" w:hint="default"/>
      </w:rPr>
    </w:lvl>
    <w:lvl w:ilvl="6" w:tplc="73B8D2AA">
      <w:start w:val="1"/>
      <w:numFmt w:val="bullet"/>
      <w:lvlText w:val=""/>
      <w:lvlJc w:val="left"/>
      <w:pPr>
        <w:ind w:left="5040" w:hanging="360"/>
      </w:pPr>
      <w:rPr>
        <w:rFonts w:ascii="Symbol" w:hAnsi="Symbol" w:hint="default"/>
      </w:rPr>
    </w:lvl>
    <w:lvl w:ilvl="7" w:tplc="47086DAE">
      <w:start w:val="1"/>
      <w:numFmt w:val="bullet"/>
      <w:lvlText w:val="o"/>
      <w:lvlJc w:val="left"/>
      <w:pPr>
        <w:ind w:left="5760" w:hanging="360"/>
      </w:pPr>
      <w:rPr>
        <w:rFonts w:ascii="Courier New" w:hAnsi="Courier New" w:hint="default"/>
      </w:rPr>
    </w:lvl>
    <w:lvl w:ilvl="8" w:tplc="29F27840">
      <w:start w:val="1"/>
      <w:numFmt w:val="bullet"/>
      <w:lvlText w:val=""/>
      <w:lvlJc w:val="left"/>
      <w:pPr>
        <w:ind w:left="6480" w:hanging="360"/>
      </w:pPr>
      <w:rPr>
        <w:rFonts w:ascii="Wingdings" w:hAnsi="Wingdings" w:hint="default"/>
      </w:rPr>
    </w:lvl>
  </w:abstractNum>
  <w:abstractNum w:abstractNumId="1" w15:restartNumberingAfterBreak="0">
    <w:nsid w:val="6C357754"/>
    <w:multiLevelType w:val="hybridMultilevel"/>
    <w:tmpl w:val="682CC52A"/>
    <w:lvl w:ilvl="0" w:tplc="5100CD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5C"/>
    <w:rsid w:val="00037A5A"/>
    <w:rsid w:val="000F6912"/>
    <w:rsid w:val="001D001E"/>
    <w:rsid w:val="00211D5C"/>
    <w:rsid w:val="002962AF"/>
    <w:rsid w:val="002C25A3"/>
    <w:rsid w:val="002D5AD9"/>
    <w:rsid w:val="00381DA1"/>
    <w:rsid w:val="004463D8"/>
    <w:rsid w:val="0044737D"/>
    <w:rsid w:val="004E5466"/>
    <w:rsid w:val="00577035"/>
    <w:rsid w:val="005A685D"/>
    <w:rsid w:val="005B5F62"/>
    <w:rsid w:val="005E1500"/>
    <w:rsid w:val="0061717C"/>
    <w:rsid w:val="00631435"/>
    <w:rsid w:val="006B09FA"/>
    <w:rsid w:val="00771B38"/>
    <w:rsid w:val="00772D47"/>
    <w:rsid w:val="007D4BCB"/>
    <w:rsid w:val="008465F5"/>
    <w:rsid w:val="00896B62"/>
    <w:rsid w:val="008C7D45"/>
    <w:rsid w:val="00911929"/>
    <w:rsid w:val="009672EE"/>
    <w:rsid w:val="0097054E"/>
    <w:rsid w:val="0097639C"/>
    <w:rsid w:val="0098188D"/>
    <w:rsid w:val="00A95353"/>
    <w:rsid w:val="00AD5E49"/>
    <w:rsid w:val="00B16660"/>
    <w:rsid w:val="00C03ED0"/>
    <w:rsid w:val="00C67089"/>
    <w:rsid w:val="00C833F3"/>
    <w:rsid w:val="00CA6CBE"/>
    <w:rsid w:val="00CD6FB3"/>
    <w:rsid w:val="00E02F40"/>
    <w:rsid w:val="00F40347"/>
    <w:rsid w:val="00F43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5EE1"/>
  <w15:chartTrackingRefBased/>
  <w15:docId w15:val="{3699A53C-EDB4-41F9-BA26-EA798953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5C"/>
    <w:pPr>
      <w:spacing w:after="180" w:line="336" w:lineRule="auto"/>
    </w:pPr>
    <w:rPr>
      <w:rFonts w:eastAsiaTheme="minorEastAsia"/>
      <w:color w:val="404040" w:themeColor="text1" w:themeTint="BF"/>
      <w:sz w:val="18"/>
      <w:szCs w:val="18"/>
      <w:lang w:eastAsia="ja-JP"/>
    </w:rPr>
  </w:style>
  <w:style w:type="paragraph" w:styleId="Heading1">
    <w:name w:val="heading 1"/>
    <w:basedOn w:val="Normal"/>
    <w:next w:val="Normal"/>
    <w:link w:val="Heading1Char"/>
    <w:uiPriority w:val="9"/>
    <w:qFormat/>
    <w:rsid w:val="00211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211D5C"/>
    <w:pPr>
      <w:spacing w:before="20"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11D5C"/>
    <w:pPr>
      <w:spacing w:before="60" w:after="0" w:line="240" w:lineRule="auto"/>
      <w:contextualSpacing/>
    </w:pPr>
    <w:rPr>
      <w:color w:val="7F7F7F" w:themeColor="text1" w:themeTint="80"/>
      <w:kern w:val="28"/>
      <w:sz w:val="32"/>
      <w:szCs w:val="32"/>
    </w:rPr>
  </w:style>
  <w:style w:type="character" w:customStyle="1" w:styleId="TitleChar">
    <w:name w:val="Title Char"/>
    <w:basedOn w:val="DefaultParagraphFont"/>
    <w:link w:val="Title"/>
    <w:uiPriority w:val="3"/>
    <w:rsid w:val="00211D5C"/>
    <w:rPr>
      <w:rFonts w:eastAsiaTheme="minorEastAsia"/>
      <w:color w:val="7F7F7F" w:themeColor="text1" w:themeTint="80"/>
      <w:kern w:val="28"/>
      <w:sz w:val="32"/>
      <w:szCs w:val="32"/>
      <w:lang w:eastAsia="ja-JP"/>
    </w:rPr>
  </w:style>
  <w:style w:type="character" w:customStyle="1" w:styleId="Name">
    <w:name w:val="Name"/>
    <w:uiPriority w:val="3"/>
    <w:qFormat/>
    <w:rsid w:val="00211D5C"/>
    <w:rPr>
      <w:rFonts w:asciiTheme="majorHAnsi" w:eastAsiaTheme="majorEastAsia" w:hAnsiTheme="majorHAnsi" w:cstheme="majorBidi"/>
      <w:color w:val="000000" w:themeColor="text1"/>
      <w:sz w:val="40"/>
      <w:szCs w:val="40"/>
    </w:rPr>
  </w:style>
  <w:style w:type="paragraph" w:customStyle="1" w:styleId="ContactInfo">
    <w:name w:val="Contact Info"/>
    <w:basedOn w:val="NoSpacing"/>
    <w:uiPriority w:val="4"/>
    <w:qFormat/>
    <w:rsid w:val="00211D5C"/>
    <w:pPr>
      <w:spacing w:before="20" w:after="600"/>
    </w:pPr>
  </w:style>
  <w:style w:type="paragraph" w:styleId="ListParagraph">
    <w:name w:val="List Paragraph"/>
    <w:basedOn w:val="Normal"/>
    <w:uiPriority w:val="34"/>
    <w:qFormat/>
    <w:rsid w:val="00211D5C"/>
    <w:pPr>
      <w:ind w:left="720"/>
      <w:contextualSpacing/>
    </w:pPr>
  </w:style>
  <w:style w:type="character" w:styleId="Hyperlink">
    <w:name w:val="Hyperlink"/>
    <w:basedOn w:val="DefaultParagraphFont"/>
    <w:uiPriority w:val="99"/>
    <w:unhideWhenUsed/>
    <w:rsid w:val="00211D5C"/>
    <w:rPr>
      <w:color w:val="0563C1" w:themeColor="hyperlink"/>
      <w:u w:val="single"/>
    </w:rPr>
  </w:style>
  <w:style w:type="paragraph" w:styleId="NoSpacing">
    <w:name w:val="No Spacing"/>
    <w:uiPriority w:val="1"/>
    <w:qFormat/>
    <w:rsid w:val="00211D5C"/>
    <w:pPr>
      <w:spacing w:after="0" w:line="240" w:lineRule="auto"/>
    </w:pPr>
    <w:rPr>
      <w:rFonts w:eastAsiaTheme="minorEastAsia"/>
      <w:color w:val="404040" w:themeColor="text1" w:themeTint="BF"/>
      <w:sz w:val="18"/>
      <w:szCs w:val="18"/>
      <w:lang w:eastAsia="ja-JP"/>
    </w:rPr>
  </w:style>
  <w:style w:type="character" w:customStyle="1" w:styleId="Heading2Char">
    <w:name w:val="Heading 2 Char"/>
    <w:basedOn w:val="DefaultParagraphFont"/>
    <w:link w:val="Heading2"/>
    <w:uiPriority w:val="2"/>
    <w:rsid w:val="00211D5C"/>
    <w:rPr>
      <w:rFonts w:eastAsiaTheme="minorEastAsia"/>
      <w:color w:val="404040" w:themeColor="text1" w:themeTint="BF"/>
      <w:sz w:val="18"/>
      <w:szCs w:val="18"/>
      <w:lang w:eastAsia="ja-JP"/>
    </w:rPr>
  </w:style>
  <w:style w:type="character" w:styleId="Strong">
    <w:name w:val="Strong"/>
    <w:basedOn w:val="DefaultParagraphFont"/>
    <w:uiPriority w:val="5"/>
    <w:unhideWhenUsed/>
    <w:qFormat/>
    <w:rsid w:val="00211D5C"/>
    <w:rPr>
      <w:b/>
      <w:bCs/>
    </w:rPr>
  </w:style>
  <w:style w:type="character" w:customStyle="1" w:styleId="Heading1Char">
    <w:name w:val="Heading 1 Char"/>
    <w:basedOn w:val="DefaultParagraphFont"/>
    <w:link w:val="Heading1"/>
    <w:uiPriority w:val="9"/>
    <w:rsid w:val="00211D5C"/>
    <w:rPr>
      <w:rFonts w:asciiTheme="majorHAnsi" w:eastAsiaTheme="majorEastAsia" w:hAnsiTheme="majorHAnsi" w:cstheme="majorBidi"/>
      <w:color w:val="2E74B5" w:themeColor="accent1" w:themeShade="BF"/>
      <w:sz w:val="32"/>
      <w:szCs w:val="32"/>
      <w:lang w:eastAsia="ja-JP"/>
    </w:rPr>
  </w:style>
  <w:style w:type="paragraph" w:styleId="BalloonText">
    <w:name w:val="Balloon Text"/>
    <w:basedOn w:val="Normal"/>
    <w:link w:val="BalloonTextChar"/>
    <w:uiPriority w:val="99"/>
    <w:semiHidden/>
    <w:unhideWhenUsed/>
    <w:rsid w:val="00772D4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72D47"/>
    <w:rPr>
      <w:rFonts w:ascii="Segoe UI" w:eastAsiaTheme="minorEastAsia" w:hAnsi="Segoe UI" w:cs="Segoe UI"/>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der12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3232-465B-416F-BC78-B250684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DESKTOP01</dc:creator>
  <cp:keywords/>
  <dc:description/>
  <cp:lastModifiedBy>Alibrahim, Haidar A</cp:lastModifiedBy>
  <cp:revision>34</cp:revision>
  <cp:lastPrinted>2017-11-13T07:00:00Z</cp:lastPrinted>
  <dcterms:created xsi:type="dcterms:W3CDTF">2017-11-09T13:56:00Z</dcterms:created>
  <dcterms:modified xsi:type="dcterms:W3CDTF">2020-06-30T17:56:00Z</dcterms:modified>
</cp:coreProperties>
</file>