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png" ContentType="image/png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right"/>
        <w:spacing w:lineRule="auto" w:line="240"/>
        <w:rPr>
          <w:b w:val="1"/>
          <w:color w:val="0000FF"/>
          <w:sz w:val="28"/>
          <w:szCs w:val="28"/>
          <w:u w:val="single"/>
        </w:rPr>
      </w:pPr>
      <w:r>
        <w:rPr>
          <w:sz w:val="20"/>
        </w:rPr>
        <w:drawing>
          <wp:inline distT="0" distB="0" distL="0" distR="0">
            <wp:extent cx="1318895" cy="1517015"/>
            <wp:effectExtent l="0" t="0" r="0" b="0"/>
            <wp:docPr id="9" name="image1.png" descr="C:\Users\Windows7\Desktop\my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6237897418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51765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color w:val="0000FF"/>
          <w:sz w:val="28"/>
          <w:szCs w:val="28"/>
          <w:u w:val="single"/>
        </w:rPr>
      </w:pPr>
      <w:r>
        <w:rPr>
          <w:rtl w:val="0"/>
          <w:b w:val="1"/>
          <w:color w:val="0000FF"/>
          <w:sz w:val="28"/>
          <w:szCs w:val="28"/>
          <w:u w:val="single"/>
        </w:rPr>
        <w:t xml:space="preserve">CURRICULUM   VITAE (CV)</w:t>
      </w:r>
    </w:p>
    <w:p>
      <w:pPr>
        <w:jc w:val="center"/>
        <w:rPr>
          <w:b w:val="1"/>
          <w:color w:val="0000FF"/>
          <w:sz w:val="28"/>
          <w:szCs w:val="28"/>
        </w:rPr>
      </w:pPr>
      <w:r>
        <w:rPr>
          <w:rtl w:val="0"/>
          <w:b w:val="1"/>
          <w:color w:val="0000FF"/>
          <w:sz w:val="28"/>
          <w:szCs w:val="28"/>
        </w:rPr>
        <w:t xml:space="preserve">SALI HATIM MOHD OSMAN AHMED</w:t>
      </w:r>
    </w:p>
    <w:p>
      <w:pPr>
        <w:rPr>
          <w:b w:val="1"/>
          <w:color w:val="0000FF"/>
          <w:sz w:val="28"/>
          <w:szCs w:val="28"/>
          <w:u w:val="single"/>
        </w:rPr>
      </w:pPr>
    </w:p>
    <w:p>
      <w:pPr>
        <w:rPr>
          <w:b w:val="1"/>
          <w:color w:val="0000FF"/>
          <w:sz w:val="28"/>
          <w:szCs w:val="28"/>
          <w:u w:val="single"/>
        </w:rPr>
      </w:pPr>
      <w:r>
        <w:rPr>
          <w:rtl w:val="0"/>
          <w:b w:val="1"/>
          <w:color w:val="0000FF"/>
          <w:sz w:val="28"/>
          <w:szCs w:val="28"/>
          <w:u w:val="single"/>
        </w:rPr>
        <w:t>OBJECTIVE</w:t>
      </w:r>
    </w:p>
    <w:p>
      <w:pPr>
        <w:rPr>
          <w:sz w:val="28"/>
          <w:szCs w:val="28"/>
        </w:rPr>
      </w:pPr>
      <w:r>
        <w:rPr>
          <w:rtl w:val="0"/>
          <w:sz w:val="28"/>
          <w:szCs w:val="28"/>
        </w:rPr>
        <w:t xml:space="preserve">To secure a position with an organization offering long term growth, conductive to </w:t>
      </w:r>
      <w:r>
        <w:rPr>
          <w:rtl w:val="0"/>
          <w:sz w:val="28"/>
          <w:szCs w:val="28"/>
        </w:rPr>
        <w:t xml:space="preserve">professional growth and achievement.</w:t>
      </w:r>
    </w:p>
    <w:p>
      <w:pPr>
        <w:rPr>
          <w:b w:val="1"/>
          <w:color w:val="0000FF"/>
          <w:sz w:val="28"/>
          <w:szCs w:val="28"/>
          <w:u w:val="single"/>
        </w:rPr>
      </w:pPr>
      <w:r>
        <w:rPr>
          <w:rtl w:val="0"/>
          <w:b w:val="1"/>
          <w:color w:val="0000FF"/>
          <w:sz w:val="28"/>
          <w:szCs w:val="28"/>
          <w:u w:val="single"/>
        </w:rPr>
        <w:t xml:space="preserve">PERSONAL INFORMATION</w:t>
      </w:r>
    </w:p>
    <w:p>
      <w:pPr>
        <w:rPr>
          <w:sz w:val="28"/>
          <w:szCs w:val="28"/>
        </w:rPr>
      </w:pPr>
      <w:r>
        <w:rPr>
          <w:rtl w:val="0"/>
          <w:sz w:val="28"/>
          <w:szCs w:val="28"/>
        </w:rPr>
        <w:t xml:space="preserve">Nationality: </w:t>
      </w:r>
      <w:r>
        <w:rPr>
          <w:rtl w:val="0"/>
          <w:sz w:val="28"/>
          <w:szCs w:val="28"/>
        </w:rPr>
        <w:tab/>
      </w:r>
      <w:r>
        <w:rPr>
          <w:rtl w:val="0"/>
          <w:sz w:val="28"/>
          <w:szCs w:val="28"/>
        </w:rPr>
        <w:tab/>
      </w:r>
      <w:r>
        <w:rPr>
          <w:rtl w:val="0"/>
          <w:sz w:val="28"/>
          <w:szCs w:val="28"/>
        </w:rPr>
        <w:t>Sudanese</w:t>
      </w:r>
    </w:p>
    <w:p>
      <w:pPr>
        <w:rPr>
          <w:sz w:val="28"/>
          <w:szCs w:val="28"/>
        </w:rPr>
      </w:pPr>
      <w:r>
        <w:rPr>
          <w:rtl w:val="0"/>
          <w:sz w:val="28"/>
          <w:szCs w:val="28"/>
        </w:rPr>
        <w:t xml:space="preserve">Date of Birth:</w:t>
      </w:r>
      <w:r>
        <w:rPr>
          <w:rtl w:val="0"/>
          <w:sz w:val="28"/>
          <w:szCs w:val="28"/>
        </w:rPr>
        <w:tab/>
      </w:r>
      <w:r>
        <w:rPr>
          <w:rtl w:val="0"/>
          <w:sz w:val="28"/>
          <w:szCs w:val="28"/>
        </w:rPr>
        <w:t>02-01-1986</w:t>
      </w:r>
    </w:p>
    <w:p>
      <w:pPr>
        <w:rPr>
          <w:rtl w:val="0"/>
          <w:sz w:val="28"/>
          <w:szCs w:val="28"/>
        </w:rPr>
      </w:pPr>
      <w:r>
        <w:rPr>
          <w:rtl w:val="0"/>
          <w:sz w:val="28"/>
          <w:szCs w:val="28"/>
        </w:rPr>
        <w:t xml:space="preserve">Place of Birth:</w:t>
      </w:r>
      <w:r>
        <w:rPr>
          <w:rtl w:val="0"/>
          <w:sz w:val="28"/>
          <w:szCs w:val="28"/>
        </w:rPr>
        <w:tab/>
      </w:r>
      <w:r>
        <w:rPr>
          <w:rtl w:val="0"/>
          <w:sz w:val="28"/>
          <w:szCs w:val="28"/>
        </w:rPr>
        <w:t xml:space="preserve">Khartoum- Sudan</w:t>
      </w:r>
    </w:p>
    <w:p>
      <w:pPr>
        <w:rPr>
          <w:sz w:val="28"/>
          <w:szCs w:val="28"/>
        </w:rPr>
      </w:pPr>
      <w:r>
        <w:rPr>
          <w:rtl w:val="0"/>
          <w:sz w:val="28"/>
          <w:szCs w:val="28"/>
        </w:rPr>
        <w:t xml:space="preserve">Marital status:        Married </w:t>
      </w:r>
    </w:p>
    <w:p>
      <w:pPr>
        <w:rPr>
          <w:rtl w:val="0"/>
          <w:sz w:val="28"/>
          <w:szCs w:val="28"/>
        </w:rPr>
      </w:pPr>
      <w:bookmarkStart w:id="1" w:name="_gjdgxs"/>
      <w:bookmarkEnd w:id="1"/>
      <w:r>
        <w:rPr>
          <w:rtl w:val="0"/>
          <w:sz w:val="28"/>
          <w:szCs w:val="28"/>
        </w:rPr>
        <w:t xml:space="preserve">Passport N</w:t>
      </w:r>
      <w:r>
        <w:rPr>
          <w:rtl w:val="0"/>
          <w:sz w:val="28"/>
          <w:szCs w:val="28"/>
        </w:rPr>
        <w:t xml:space="preserve">.    :        P08100633</w:t>
      </w:r>
    </w:p>
    <w:p>
      <w:pPr>
        <w:rPr>
          <w:sz w:val="28"/>
          <w:szCs w:val="28"/>
        </w:rPr>
      </w:pPr>
      <w:r>
        <w:rPr>
          <w:rtl w:val="0"/>
          <w:sz w:val="28"/>
          <w:szCs w:val="28"/>
        </w:rPr>
        <w:t xml:space="preserve">Visa type</w:t>
      </w:r>
      <w:r>
        <w:rPr>
          <w:rtl w:val="0"/>
          <w:sz w:val="28"/>
          <w:szCs w:val="28"/>
        </w:rPr>
        <w:t>.:</w:t>
      </w:r>
      <w:r>
        <w:rPr>
          <w:rtl w:val="0"/>
          <w:sz w:val="28"/>
          <w:szCs w:val="28"/>
        </w:rPr>
        <w:t xml:space="preserve">    .          Visit visa</w:t>
      </w:r>
    </w:p>
    <w:p>
      <w:pPr>
        <w:rPr>
          <w:sz w:val="28"/>
          <w:szCs w:val="28"/>
        </w:rPr>
      </w:pPr>
      <w:r>
        <w:rPr>
          <w:rtl w:val="0"/>
          <w:sz w:val="28"/>
          <w:szCs w:val="28"/>
        </w:rPr>
        <w:t xml:space="preserve">Address    </w:t>
      </w:r>
      <w:r>
        <w:rPr>
          <w:rtl w:val="0"/>
          <w:sz w:val="28"/>
          <w:szCs w:val="28"/>
        </w:rPr>
        <w:t xml:space="preserve">     :          Riyadh</w:t>
      </w:r>
      <w:r>
        <w:rPr>
          <w:rtl w:val="0"/>
          <w:sz w:val="28"/>
          <w:szCs w:val="28"/>
        </w:rPr>
        <w:t xml:space="preserve"> - </w:t>
      </w:r>
      <w:r>
        <w:rPr>
          <w:rtl w:val="0"/>
          <w:sz w:val="28"/>
          <w:szCs w:val="28"/>
        </w:rPr>
        <w:t>KSA</w:t>
      </w:r>
    </w:p>
    <w:p>
      <w:pPr>
        <w:rPr>
          <w:sz w:val="28"/>
          <w:szCs w:val="28"/>
        </w:rPr>
      </w:pPr>
      <w:r>
        <w:rPr>
          <w:rtl w:val="0"/>
          <w:sz w:val="28"/>
          <w:szCs w:val="28"/>
        </w:rPr>
        <w:t xml:space="preserve">Contacts:  </w:t>
      </w:r>
      <w:r>
        <w:rPr>
          <w:rtl w:val="0"/>
          <w:sz w:val="28"/>
          <w:szCs w:val="28"/>
        </w:rPr>
        <w:tab/>
      </w:r>
      <w:r>
        <w:rPr>
          <w:rtl w:val="0"/>
          <w:sz w:val="28"/>
          <w:szCs w:val="28"/>
        </w:rPr>
        <w:tab/>
      </w:r>
      <w:r>
        <w:rPr>
          <w:rtl w:val="0"/>
          <w:sz w:val="28"/>
          <w:szCs w:val="28"/>
        </w:rPr>
        <w:t>TEL.</w:t>
      </w:r>
      <w:r>
        <w:rPr>
          <w:rtl w:val="0"/>
          <w:sz w:val="28"/>
          <w:szCs w:val="28"/>
        </w:rPr>
        <w:t xml:space="preserve"> +966557718165</w:t>
      </w:r>
      <w:r>
        <w:rPr>
          <w:rtl w:val="0"/>
          <w:sz w:val="28"/>
          <w:szCs w:val="28"/>
        </w:rPr>
        <w:t xml:space="preserve"> - </w:t>
      </w:r>
      <w:r>
        <w:rPr>
          <w:rtl w:val="0"/>
          <w:sz w:val="28"/>
          <w:szCs w:val="28"/>
        </w:rPr>
        <w:t>+966509213339</w:t>
      </w:r>
    </w:p>
    <w:p>
      <w:pPr>
        <w:rPr>
          <w:sz w:val="28"/>
          <w:szCs w:val="28"/>
        </w:rPr>
      </w:pPr>
      <w:r>
        <w:rPr>
          <w:rtl w:val="0"/>
          <w:sz w:val="28"/>
          <w:szCs w:val="28"/>
        </w:rPr>
        <w:t xml:space="preserve"> E-mail:                    </w:t>
      </w:r>
      <w:r>
        <w:fldChar w:fldCharType="begin"/>
      </w:r>
      <w:r>
        <w:instrText xml:space="preserve">HYPERLINK "mailto:saleehatim@ymail.com"</w:instrText>
      </w:r>
      <w:r>
        <w:fldChar w:fldCharType="separate"/>
      </w:r>
      <w:r>
        <w:rPr>
          <w:rtl w:val="0"/>
          <w:color w:val="0000FF"/>
          <w:sz w:val="28"/>
          <w:szCs w:val="28"/>
          <w:u w:val="single"/>
        </w:rPr>
        <w:t>s</w:t>
      </w:r>
      <w:r>
        <w:rPr>
          <w:rtl w:val="0"/>
          <w:color w:val="0000FF"/>
          <w:sz w:val="28"/>
          <w:szCs w:val="28"/>
          <w:u w:val="single"/>
        </w:rPr>
        <w:t>a</w:t>
      </w:r>
      <w:r>
        <w:rPr>
          <w:rtl w:val="0"/>
          <w:color w:val="0000FF"/>
          <w:sz w:val="28"/>
          <w:szCs w:val="28"/>
          <w:u w:val="single"/>
        </w:rPr>
        <w:t>l</w:t>
      </w:r>
      <w:r>
        <w:rPr>
          <w:rtl w:val="0"/>
          <w:color w:val="0000FF"/>
          <w:sz w:val="28"/>
          <w:szCs w:val="28"/>
          <w:u w:val="single"/>
        </w:rPr>
        <w:t>e</w:t>
      </w:r>
      <w:r>
        <w:rPr>
          <w:rtl w:val="0"/>
          <w:color w:val="0000FF"/>
          <w:sz w:val="28"/>
          <w:szCs w:val="28"/>
          <w:u w:val="single"/>
        </w:rPr>
        <w:t>e</w:t>
      </w:r>
      <w:r>
        <w:rPr>
          <w:rtl w:val="0"/>
          <w:color w:val="0000FF"/>
          <w:sz w:val="28"/>
          <w:szCs w:val="28"/>
          <w:u w:val="single"/>
        </w:rPr>
        <w:t>h</w:t>
      </w:r>
      <w:r>
        <w:rPr>
          <w:rtl w:val="0"/>
          <w:color w:val="0000FF"/>
          <w:sz w:val="28"/>
          <w:szCs w:val="28"/>
          <w:u w:val="single"/>
        </w:rPr>
        <w:t>a</w:t>
      </w:r>
      <w:r>
        <w:rPr>
          <w:rtl w:val="0"/>
          <w:color w:val="0000FF"/>
          <w:sz w:val="28"/>
          <w:szCs w:val="28"/>
          <w:u w:val="single"/>
        </w:rPr>
        <w:t>t</w:t>
      </w:r>
      <w:r>
        <w:rPr>
          <w:rtl w:val="0"/>
          <w:color w:val="0000FF"/>
          <w:sz w:val="28"/>
          <w:szCs w:val="28"/>
          <w:u w:val="single"/>
        </w:rPr>
        <w:t>i</w:t>
      </w:r>
      <w:r>
        <w:rPr>
          <w:rtl w:val="0"/>
          <w:color w:val="0000FF"/>
          <w:sz w:val="28"/>
          <w:szCs w:val="28"/>
          <w:u w:val="single"/>
        </w:rPr>
        <w:t>m</w:t>
      </w:r>
      <w:r>
        <w:rPr>
          <w:rtl w:val="0"/>
          <w:color w:val="0000FF"/>
          <w:sz w:val="28"/>
          <w:szCs w:val="28"/>
          <w:u w:val="single"/>
        </w:rPr>
        <w:t>@</w:t>
      </w:r>
      <w:r>
        <w:rPr>
          <w:rtl w:val="0"/>
          <w:color w:val="0000FF"/>
          <w:sz w:val="28"/>
          <w:szCs w:val="28"/>
          <w:u w:val="single"/>
        </w:rPr>
        <w:t>y</w:t>
      </w:r>
      <w:r>
        <w:rPr>
          <w:rtl w:val="0"/>
          <w:color w:val="0000FF"/>
          <w:sz w:val="28"/>
          <w:szCs w:val="28"/>
          <w:u w:val="single"/>
        </w:rPr>
        <w:t>m</w:t>
      </w:r>
      <w:r>
        <w:rPr>
          <w:rtl w:val="0"/>
          <w:color w:val="0000FF"/>
          <w:sz w:val="28"/>
          <w:szCs w:val="28"/>
          <w:u w:val="single"/>
        </w:rPr>
        <w:t>a</w:t>
      </w:r>
      <w:r>
        <w:rPr>
          <w:rtl w:val="0"/>
          <w:color w:val="0000FF"/>
          <w:sz w:val="28"/>
          <w:szCs w:val="28"/>
          <w:u w:val="single"/>
        </w:rPr>
        <w:t>i</w:t>
      </w:r>
      <w:r>
        <w:rPr>
          <w:rtl w:val="0"/>
          <w:color w:val="0000FF"/>
          <w:sz w:val="28"/>
          <w:szCs w:val="28"/>
          <w:u w:val="single"/>
        </w:rPr>
        <w:t>l</w:t>
      </w:r>
      <w:r>
        <w:rPr>
          <w:rtl w:val="0"/>
          <w:color w:val="0000FF"/>
          <w:sz w:val="28"/>
          <w:szCs w:val="28"/>
          <w:u w:val="single"/>
        </w:rPr>
        <w:t>.</w:t>
      </w:r>
      <w:r>
        <w:rPr>
          <w:rtl w:val="0"/>
          <w:color w:val="0000FF"/>
          <w:sz w:val="28"/>
          <w:szCs w:val="28"/>
          <w:u w:val="single"/>
        </w:rPr>
        <w:t>c</w:t>
      </w:r>
      <w:r>
        <w:rPr>
          <w:rtl w:val="0"/>
          <w:color w:val="0000FF"/>
          <w:sz w:val="28"/>
          <w:szCs w:val="28"/>
          <w:u w:val="single"/>
        </w:rPr>
        <w:t>o</w:t>
      </w:r>
      <w:r>
        <w:rPr>
          <w:rtl w:val="0"/>
          <w:color w:val="0000FF"/>
          <w:sz w:val="28"/>
          <w:szCs w:val="28"/>
          <w:u w:val="single"/>
        </w:rPr>
        <w:t>m</w:t>
      </w:r>
      <w:r>
        <w:rPr>
          <w:sz w:val="28"/>
          <w:szCs w:val="28"/>
        </w:rPr>
        <w:fldChar w:fldCharType="end"/>
      </w:r>
    </w:p>
    <w:p>
      <w:pPr>
        <w:rPr>
          <w:b w:val="1"/>
          <w:color w:val="0000FF"/>
          <w:sz w:val="28"/>
          <w:szCs w:val="28"/>
          <w:u w:val="single"/>
        </w:rPr>
      </w:pPr>
    </w:p>
    <w:p>
      <w:pPr>
        <w:rPr>
          <w:b w:val="1"/>
          <w:color w:val="0000FF"/>
          <w:sz w:val="28"/>
          <w:szCs w:val="28"/>
          <w:u w:val="single"/>
        </w:rPr>
      </w:pPr>
    </w:p>
    <w:p>
      <w:pPr>
        <w:rPr>
          <w:color w:val="0000FF"/>
          <w:sz w:val="24"/>
          <w:szCs w:val="24"/>
        </w:rPr>
      </w:pPr>
      <w:r>
        <w:rPr>
          <w:rtl w:val="0"/>
          <w:b w:val="1"/>
          <w:color w:val="0000FF"/>
          <w:sz w:val="24"/>
          <w:szCs w:val="24"/>
          <w:u w:val="single"/>
        </w:rPr>
        <w:t xml:space="preserve">EDUCATION STAGES</w:t>
      </w:r>
    </w:p>
    <w:p>
      <w:pPr>
        <w:rPr>
          <w:sz w:val="24"/>
          <w:szCs w:val="24"/>
        </w:rPr>
      </w:pPr>
      <w:r>
        <w:rPr>
          <w:rtl w:val="0"/>
          <w:sz w:val="24"/>
          <w:szCs w:val="24"/>
        </w:rPr>
        <w:t xml:space="preserve">Higher secondary school: Sudanese secondary school – DOHA.</w:t>
      </w:r>
    </w:p>
    <w:p>
      <w:pPr>
        <w:rPr>
          <w:sz w:val="24"/>
          <w:szCs w:val="24"/>
        </w:rPr>
      </w:pPr>
      <w:r>
        <w:rPr>
          <w:rtl w:val="0"/>
          <w:sz w:val="24"/>
          <w:szCs w:val="24"/>
        </w:rPr>
        <w:t xml:space="preserve">University: University Of Khartoum - Faculty of Pharmacy.   </w:t>
      </w:r>
    </w:p>
    <w:p>
      <w:pPr>
        <w:rPr>
          <w:rtl w:val="0"/>
          <w:sz w:val="24"/>
          <w:szCs w:val="24"/>
        </w:rPr>
      </w:pPr>
      <w:r>
        <w:rPr>
          <w:rtl w:val="0"/>
          <w:sz w:val="24"/>
          <w:szCs w:val="24"/>
        </w:rPr>
        <w:t xml:space="preserve">Degree: Bachelor of Pharmacy (Honours)  2008.</w:t>
      </w:r>
    </w:p>
    <w:p>
      <w:pPr>
        <w:rPr>
          <w:rtl w:val="0"/>
          <w:b w:val="1"/>
          <w:color w:val="0000FF"/>
          <w:sz w:val="24"/>
          <w:szCs w:val="24"/>
          <w:u w:val="single"/>
        </w:rPr>
      </w:pPr>
      <w:r>
        <w:rPr>
          <w:rtl w:val="0"/>
          <w:sz w:val="24"/>
          <w:szCs w:val="24"/>
        </w:rPr>
        <w:t xml:space="preserve">Master of Clinical Pharmacy : University of Khartoum (2018 - now) </w:t>
      </w:r>
    </w:p>
    <w:p>
      <w:pPr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b w:val="1"/>
          <w:color w:val="0000FF"/>
          <w:sz w:val="24"/>
          <w:szCs w:val="24"/>
          <w:u w:val="single"/>
        </w:rPr>
        <w:t>EXPERIENCE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Full registration in Medical Council - SUDAN since Aug’09.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Practicing license as Pharmacist from Supreme Council of Health– Qatar, Dec’2012.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Worked at Elbourda Pharmacy (2009-2011) and Zuhair Modern Pharmacy (2009-2010).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Finished military service in ElamalHospital , March 2010 to March 2011.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Worked atAlkawther Pharmacy (Doha ,Qatar)dec’2012-Aug'2013.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Worked in Dr Fahad Dermatology Centre (Doha ,Qatar)Sep’2013-Feb’2014.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Worked  in Dr KaldariSurgi-Art Centre (Doha-Qatar)March’2014 – January’2015.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sz w:val="24"/>
          <w:szCs w:val="24"/>
          <w:u w:val="none"/>
        </w:rPr>
      </w:pPr>
      <w:r>
        <w:rPr>
          <w:rtl w:val="0"/>
          <w:sz w:val="24"/>
          <w:szCs w:val="24"/>
        </w:rPr>
        <w:t>Studied</w:t>
      </w:r>
      <w:r>
        <w:rPr>
          <w:rtl w:val="0"/>
          <w:sz w:val="24"/>
          <w:szCs w:val="24"/>
        </w:rPr>
        <w:t xml:space="preserve"> master of clinical pharmacy at university of khartoum - pharmacy collage (Feb </w:t>
      </w:r>
      <w:r>
        <w:rPr>
          <w:rtl w:val="0"/>
          <w:sz w:val="24"/>
          <w:szCs w:val="24"/>
        </w:rPr>
        <w:t xml:space="preserve">‘2018 -</w:t>
      </w:r>
      <w:r>
        <w:rPr>
          <w:rtl w:val="0"/>
          <w:sz w:val="24"/>
          <w:szCs w:val="24"/>
        </w:rPr>
        <w:t xml:space="preserve">waiting for final result</w:t>
      </w:r>
      <w:r>
        <w:rPr>
          <w:rtl w:val="0"/>
          <w:sz w:val="24"/>
          <w:szCs w:val="24"/>
        </w:rPr>
        <w:t xml:space="preserve">) </w:t>
      </w:r>
    </w:p>
    <w:p>
      <w:pPr>
        <w:rPr>
          <w:b w:val="1"/>
          <w:color w:val="0000FF"/>
          <w:sz w:val="24"/>
          <w:szCs w:val="24"/>
          <w:u w:val="single"/>
        </w:rPr>
      </w:pPr>
      <w:r>
        <w:rPr>
          <w:rtl w:val="0"/>
          <w:b w:val="1"/>
          <w:color w:val="0000FF"/>
          <w:sz w:val="24"/>
          <w:szCs w:val="24"/>
          <w:u w:val="single"/>
        </w:rPr>
        <w:t>Skills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Inventory management, patient education, pharmaceutical assessment, insurance and </w:t>
      </w: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communication skills (very good). 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Microsoft Office skills (good) and SPSS analysis skills (beginner).</w:t>
      </w:r>
    </w:p>
    <w:p>
      <w:pPr>
        <w:numPr>
          <w:ilvl w:val="0"/>
          <w:numId w:val="1"/>
        </w:numPr>
        <w:jc w:val="left"/>
        <w:spacing w:lineRule="auto" w:line="275" w:before="0" w:after="20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644" w:right="0" w:hanging="360"/>
        <w:rPr>
          <w:i w:val="0"/>
          <w:b w:val="0"/>
          <w:color w:val="000000"/>
          <w:sz w:val="24"/>
          <w:szCs w:val="24"/>
          <w:u w:val="none"/>
          <w:smallCaps w:val="0"/>
        </w:rPr>
      </w:pP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Workload management, negotiation and team work skills (very good). </w:t>
      </w:r>
    </w:p>
    <w:p>
      <w:pPr>
        <w:rPr>
          <w:rtl w:val="0"/>
          <w:sz w:val="24"/>
          <w:szCs w:val="24"/>
        </w:rPr>
      </w:pPr>
      <w:r>
        <w:rPr>
          <w:rtl w:val="0"/>
          <w:b w:val="1"/>
          <w:color w:val="0000FF"/>
          <w:sz w:val="24"/>
          <w:szCs w:val="24"/>
          <w:u w:val="single"/>
        </w:rPr>
        <w:t>LANGUAGE</w:t>
      </w:r>
      <w:r>
        <w:rPr>
          <w:rtl w:val="0"/>
          <w:i w:val="0"/>
          <w:b w:val="0"/>
          <w:color w:val="000000"/>
          <w:sz w:val="24"/>
          <w:szCs w:val="24"/>
          <w:u w:val="none"/>
          <w:smallCaps w:val="0"/>
          <w:rFonts w:ascii="Calibri" w:eastAsia="Calibri" w:hAnsi="Calibri" w:cs="Calibri"/>
        </w:rPr>
        <w:t xml:space="preserve"> </w:t>
      </w:r>
    </w:p>
    <w:p>
      <w:pPr>
        <w:rPr>
          <w:rtl w:val="0"/>
          <w:sz w:val="24"/>
          <w:szCs w:val="24"/>
        </w:rPr>
      </w:pPr>
      <w:r>
        <w:rPr>
          <w:rtl w:val="0"/>
          <w:sz w:val="24"/>
          <w:szCs w:val="24"/>
        </w:rPr>
        <w:t xml:space="preserve">-Arabic.              - English.             </w:t>
      </w:r>
    </w:p>
    <w:p>
      <w:pPr>
        <w:rPr>
          <w:rtl w:val="0"/>
          <w:b w:val="1"/>
          <w:color w:val="0000FF"/>
          <w:sz w:val="24"/>
          <w:szCs w:val="24"/>
          <w:u w:val="single"/>
        </w:rPr>
      </w:pPr>
    </w:p>
    <w:p>
      <w:pPr>
        <w:rPr>
          <w:sz w:val="24"/>
          <w:szCs w:val="24"/>
        </w:rPr>
      </w:pPr>
    </w:p>
    <w:sectPr>
      <w:pgSz w:w="12240" w:h="15840"/>
      <w:pgMar w:top="1440" w:left="1440" w:bottom="1440" w:right="1440" w:gutter="0"/>
      <w:pgNumType w:fmt="decimal" w:start="1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/>
    <w:charset w:val="65"/>
    <w:family w:val="auto"/>
    <w:pitch w:val="default"/>
    <w:sig w:usb0="00000000" w:usb1="00000000" w:usb2="00000000" w:usb3="00000000" w:csb0="00000000" w:csb1="00000000"/>
  </w:font>
  <w:font w:name="Georgia">
    <w:panose1/>
    <w:charset w:val="65"/>
    <w:family w:val="auto"/>
    <w:pitch w:val="default"/>
    <w:sig w:usb0="00000000" w:usb1="00000000" w:usb2="00000000" w:usb3="00000000" w:csb0="00000000" w:csb1="00000000"/>
  </w:font>
  <w:font w:name="Courier New">
    <w:panose1/>
    <w:charset w:val="65"/>
    <w:family w:val="auto"/>
    <w:pitch w:val="default"/>
    <w:sig w:usb0="00000000" w:usb1="00000000" w:usb2="00000000" w:usb3="00000000" w:csb0="00000000" w:csb1="00000000"/>
  </w:font>
  <w:font w:name="Noto Sans Symbols">
    <w:panose1/>
    <w:charset w:val="65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85F923A"/>
    <w:lvl w:ilvl="0">
      <w:lvlJc w:val="left"/>
      <w:numFmt w:val="bullet"/>
      <w:start w:val="1"/>
      <w:suff w:val="tab"/>
      <w:pPr>
        <w:ind w:left="644" w:hanging="359"/>
        <w:rPr/>
      </w:pPr>
      <w:rPr>
        <w:rFonts w:ascii="Calibri" w:eastAsia="Calibri" w:hAnsi="Calibri" w:cs="Calibri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eastAsia="Courier New" w:hAnsi="Courier New" w:cs="Courier New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Noto Sans Symbols" w:eastAsia="Noto Sans Symbols" w:hAnsi="Noto Sans Symbols" w:cs="Noto Sans Symbols"/>
      </w:rPr>
      <w:lvlText w:val="▪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Noto Sans Symbols" w:eastAsia="Noto Sans Symbols" w:hAnsi="Noto Sans Symbols" w:cs="Noto Sans Symbols"/>
      </w:rPr>
      <w:lvlText w:val="●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eastAsia="Courier New" w:hAnsi="Courier New" w:cs="Courier New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Noto Sans Symbols" w:eastAsia="Noto Sans Symbols" w:hAnsi="Noto Sans Symbols" w:cs="Noto Sans Symbols"/>
      </w:rPr>
      <w:lvlText w:val="▪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Noto Sans Symbols" w:eastAsia="Noto Sans Symbols" w:hAnsi="Noto Sans Symbols" w:cs="Noto Sans Symbols"/>
      </w:rPr>
      <w:lvlText w:val="●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eastAsia="Courier New" w:hAnsi="Courier New" w:cs="Courier New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Noto Sans Symbols" w:eastAsia="Noto Sans Symbols" w:hAnsi="Noto Sans Symbols" w:cs="Noto Sans Symbols"/>
      </w:rPr>
      <w:lvlText w:val="▪"/>
    </w:lvl>
  </w:abstractNum>
  <w:abstractNum w:abstractNumId="1">
    <w:multiLevelType w:val="hybridMultilevel"/>
    <w:nsid w:val="2F000001"/>
    <w:tmpl w:val="28185DC3"/>
    <w:lvl w:ilvl="0">
      <w:lvlJc w:val="left"/>
      <w:numFmt w:val="bullet"/>
      <w:start w:val="1"/>
      <w:suff w:val="tab"/>
      <w:pPr>
        <w:ind w:left="644" w:hanging="359"/>
        <w:rPr/>
      </w:pPr>
      <w:rPr>
        <w:rFonts w:ascii="Calibri" w:eastAsia="Calibri" w:hAnsi="Calibri" w:cs="Calibri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eastAsia="Courier New" w:hAnsi="Courier New" w:cs="Courier New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Noto Sans Symbols" w:eastAsia="Noto Sans Symbols" w:hAnsi="Noto Sans Symbols" w:cs="Noto Sans Symbols"/>
      </w:rPr>
      <w:lvlText w:val="▪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Noto Sans Symbols" w:eastAsia="Noto Sans Symbols" w:hAnsi="Noto Sans Symbols" w:cs="Noto Sans Symbols"/>
      </w:rPr>
      <w:lvlText w:val="●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eastAsia="Courier New" w:hAnsi="Courier New" w:cs="Courier New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Noto Sans Symbols" w:eastAsia="Noto Sans Symbols" w:hAnsi="Noto Sans Symbols" w:cs="Noto Sans Symbols"/>
      </w:rPr>
      <w:lvlText w:val="▪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Noto Sans Symbols" w:eastAsia="Noto Sans Symbols" w:hAnsi="Noto Sans Symbols" w:cs="Noto Sans Symbols"/>
      </w:rPr>
      <w:lvlText w:val="●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eastAsia="Courier New" w:hAnsi="Courier New" w:cs="Courier New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Noto Sans Symbols" w:eastAsia="Noto Sans Symbols" w:hAnsi="Noto Sans Symbols" w:cs="Noto Sans Symbols"/>
      </w:rPr>
      <w:lvlText w:val="▪"/>
    </w:lvl>
  </w:abstractNum>
  <w:abstractNum w:abstractNumId="2">
    <w:multiLevelType w:val="hybridMultilevel"/>
    <w:nsid w:val="2F000002"/>
    <w:tmpl w:val="37A2D109"/>
    <w:lvl w:ilvl="0">
      <w:lvlJc w:val="left"/>
      <w:numFmt w:val="bullet"/>
      <w:start w:val="1"/>
      <w:suff w:val="tab"/>
      <w:pPr>
        <w:ind w:left="644" w:hanging="359"/>
        <w:rPr/>
      </w:pPr>
      <w:rPr>
        <w:rFonts w:ascii="NanumGothic" w:eastAsia="NanumGothic" w:hAnsi="NanumGothic" w:cs="NanumGothic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NanumGothic" w:eastAsia="NanumGothic" w:hAnsi="NanumGothic" w:cs="NanumGothic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NanumGothic" w:eastAsia="NanumGothic" w:hAnsi="NanumGothic" w:cs="NanumGothic"/>
      </w:rPr>
      <w:lvlText w:val="▪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NanumGothic" w:eastAsia="NanumGothic" w:hAnsi="NanumGothic" w:cs="NanumGothic"/>
      </w:rPr>
      <w:lvlText w:val="●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NanumGothic" w:eastAsia="NanumGothic" w:hAnsi="NanumGothic" w:cs="NanumGothic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NanumGothic" w:eastAsia="NanumGothic" w:hAnsi="NanumGothic" w:cs="NanumGothic"/>
      </w:rPr>
      <w:lvlText w:val="▪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NanumGothic" w:eastAsia="NanumGothic" w:hAnsi="NanumGothic" w:cs="NanumGothic"/>
      </w:rPr>
      <w:lvlText w:val="●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NanumGothic" w:eastAsia="NanumGothic" w:hAnsi="NanumGothic" w:cs="NanumGothic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NanumGothic" w:eastAsia="NanumGothic" w:hAnsi="NanumGothic" w:cs="NanumGothic"/>
      </w:rPr>
      <w:lvlText w:val="▪"/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="Calibri" w:eastAsia="Calibri" w:hAnsi="Calibri" w:cs="Calibri"/>
        <w:lang w:val="en-GB"/>
      </w:rPr>
    </w:rPrDefault>
  </w:docDefaults>
  <w:style w:default="1" w:styleId="PO1" w:type="paragraph">
    <w:name w:val="Normal"/>
    <w:qFormat/>
    <w:uiPriority w:val="1"/>
    <w:rPr>
      <w:rFonts w:ascii="Calibri" w:eastAsia="Calibri" w:hAnsi="Calibri" w:cs="Arial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basedOn w:val="PO151"/>
    <w:uiPriority w:val="6"/>
    <w:pPr>
      <w:spacing w:before="480" w:after="120"/>
      <w:rPr/>
    </w:pPr>
    <w:rPr>
      <w:b w:val="1"/>
      <w:sz w:val="72"/>
      <w:szCs w:val="72"/>
    </w:rPr>
  </w:style>
  <w:style w:styleId="PO7" w:type="paragraph">
    <w:name w:val="heading 1"/>
    <w:basedOn w:val="PO151"/>
    <w:uiPriority w:val="7"/>
    <w:pPr>
      <w:spacing w:before="480" w:after="120"/>
      <w:rPr/>
    </w:pPr>
    <w:rPr>
      <w:b w:val="1"/>
      <w:sz w:val="48"/>
      <w:szCs w:val="48"/>
    </w:rPr>
  </w:style>
  <w:style w:styleId="PO8" w:type="paragraph">
    <w:name w:val="heading 2"/>
    <w:basedOn w:val="PO151"/>
    <w:uiPriority w:val="8"/>
    <w:pPr>
      <w:spacing w:before="360" w:after="80"/>
      <w:rPr/>
    </w:pPr>
    <w:rPr>
      <w:b w:val="1"/>
      <w:sz w:val="36"/>
      <w:szCs w:val="36"/>
    </w:rPr>
  </w:style>
  <w:style w:styleId="PO9" w:type="paragraph">
    <w:name w:val="heading 3"/>
    <w:basedOn w:val="PO151"/>
    <w:uiPriority w:val="9"/>
    <w:pPr>
      <w:spacing w:before="280" w:after="80"/>
      <w:rPr/>
    </w:pPr>
    <w:rPr>
      <w:b w:val="1"/>
      <w:sz w:val="28"/>
      <w:szCs w:val="28"/>
    </w:rPr>
  </w:style>
  <w:style w:styleId="PO10" w:type="paragraph">
    <w:name w:val="heading 4"/>
    <w:basedOn w:val="PO151"/>
    <w:uiPriority w:val="10"/>
    <w:pPr>
      <w:spacing w:before="240" w:after="40"/>
      <w:rPr/>
    </w:pPr>
    <w:rPr>
      <w:b w:val="1"/>
      <w:sz w:val="24"/>
      <w:szCs w:val="24"/>
    </w:rPr>
  </w:style>
  <w:style w:styleId="PO11" w:type="paragraph">
    <w:name w:val="heading 5"/>
    <w:basedOn w:val="PO151"/>
    <w:uiPriority w:val="11"/>
    <w:pPr>
      <w:spacing w:before="220" w:after="40"/>
      <w:rPr/>
    </w:pPr>
    <w:rPr>
      <w:b w:val="1"/>
      <w:sz w:val="22"/>
      <w:szCs w:val="22"/>
    </w:rPr>
  </w:style>
  <w:style w:styleId="PO12" w:type="paragraph">
    <w:name w:val="heading 6"/>
    <w:basedOn w:val="PO151"/>
    <w:uiPriority w:val="12"/>
    <w:pPr>
      <w:spacing w:before="200" w:after="40"/>
      <w:rPr/>
    </w:pPr>
    <w:rPr>
      <w:b w:val="1"/>
      <w:sz w:val="20"/>
      <w:szCs w:val="20"/>
    </w:rPr>
  </w:style>
  <w:style w:styleId="PO16" w:type="paragraph">
    <w:name w:val="Subtitle"/>
    <w:basedOn w:val="PO1"/>
    <w:next w:val="PO1"/>
    <w:uiPriority w:val="16"/>
    <w:pPr>
      <w:spacing w:before="360" w:after="80"/>
      <w:rPr/>
    </w:pPr>
    <w:rPr>
      <w:i w:val="1"/>
      <w:color w:val="666666"/>
      <w:sz w:val="48"/>
      <w:szCs w:val="48"/>
      <w:rFonts w:ascii="Georgia" w:eastAsia="Georgia" w:hAnsi="Georgia" w:cs="Georgia"/>
    </w:rPr>
  </w:style>
  <w:style w:styleId="PO26" w:type="paragraph">
    <w:name w:val="List Paragraph"/>
    <w:basedOn w:val="PO1"/>
    <w:qFormat/>
    <w:uiPriority w:val="26"/>
    <w:pPr>
      <w:ind w:left="720" w:firstLine="0"/>
      <w:rPr/>
    </w:pPr>
    <w:rPr/>
  </w:style>
  <w:style w:default="1" w:styleId="PO151" w:type="paragraph">
    <w:name w:val="normal"/>
    <w:uiPriority w:val="151"/>
  </w:style>
  <w:style w:default="1" w:styleId="PO152" w:type="table">
    <w:name w:val="Table Normal"/>
    <w:uiPriority w:val="152"/>
  </w:style>
  <w:style w:styleId="PO153" w:type="character">
    <w:name w:val="Hyperlink"/>
    <w:uiPriority w:val="153"/>
    <w:rPr>
      <w:color w:val="0000FF"/>
      <w:u w:val="single"/>
      <w:rFonts w:cs="Times New Roman"/>
    </w:rPr>
  </w:style>
  <w:style w:styleId="PO154" w:type="paragraph">
    <w:name w:val="Balloon Text"/>
    <w:basedOn w:val="PO1"/>
    <w:link w:val="PO155"/>
    <w:uiPriority w:val="154"/>
    <w:semiHidden/>
    <w:unhideWhenUsed/>
    <w:pPr>
      <w:spacing w:lineRule="auto" w:line="240" w:after="0"/>
      <w:rPr/>
    </w:pPr>
    <w:rPr>
      <w:sz w:val="16"/>
      <w:szCs w:val="16"/>
      <w:rFonts w:ascii="Tahoma" w:hAnsi="Tahoma" w:cs="Tahoma"/>
    </w:rPr>
  </w:style>
  <w:style w:customStyle="1" w:styleId="PO155" w:type="character">
    <w:name w:val="Balloon Text Char"/>
    <w:basedOn w:val="PO2"/>
    <w:link w:val="PO154"/>
    <w:uiPriority w:val="155"/>
    <w:semiHidden/>
    <w:rPr>
      <w:sz w:val="16"/>
      <w:szCs w:val="16"/>
      <w:rFonts w:ascii="Tahoma" w:eastAsia="Calibri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237897418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